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8E327" w14:textId="77777777" w:rsidR="00271299" w:rsidRPr="00C5446E" w:rsidRDefault="00271299" w:rsidP="00271299">
      <w:pPr>
        <w:keepNext/>
        <w:keepLines/>
        <w:suppressAutoHyphens/>
        <w:jc w:val="center"/>
        <w:rPr>
          <w:rFonts w:asciiTheme="minorHAnsi" w:hAnsiTheme="minorHAnsi" w:cstheme="minorHAnsi"/>
          <w:b/>
          <w:color w:val="000000" w:themeColor="text1"/>
          <w:szCs w:val="22"/>
        </w:rPr>
      </w:pPr>
      <w:r>
        <w:rPr>
          <w:noProof/>
        </w:rPr>
        <w:drawing>
          <wp:inline distT="0" distB="0" distL="0" distR="0" wp14:anchorId="0BD40D88" wp14:editId="6117C26B">
            <wp:extent cx="2000250" cy="5518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FIN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0149" cy="584892"/>
                    </a:xfrm>
                    <a:prstGeom prst="rect">
                      <a:avLst/>
                    </a:prstGeom>
                  </pic:spPr>
                </pic:pic>
              </a:graphicData>
            </a:graphic>
          </wp:inline>
        </w:drawing>
      </w:r>
    </w:p>
    <w:p w14:paraId="34BF0125" w14:textId="77777777" w:rsidR="00271299" w:rsidRDefault="00271299" w:rsidP="00271299">
      <w:pPr>
        <w:keepNext/>
        <w:keepLines/>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center"/>
        <w:rPr>
          <w:rFonts w:asciiTheme="minorHAnsi" w:hAnsiTheme="minorHAnsi" w:cstheme="minorHAnsi"/>
          <w:b/>
          <w:color w:val="000000" w:themeColor="text1"/>
          <w:szCs w:val="22"/>
        </w:rPr>
      </w:pPr>
      <w:r w:rsidRPr="00C5446E">
        <w:rPr>
          <w:rFonts w:asciiTheme="minorHAnsi" w:hAnsiTheme="minorHAnsi" w:cstheme="minorHAnsi"/>
          <w:b/>
          <w:color w:val="000000" w:themeColor="text1"/>
          <w:szCs w:val="22"/>
        </w:rPr>
        <w:t>Position Description</w:t>
      </w:r>
    </w:p>
    <w:p w14:paraId="1E9BC834" w14:textId="77777777" w:rsidR="00271299" w:rsidRPr="00C5446E" w:rsidRDefault="00271299" w:rsidP="00271299">
      <w:pPr>
        <w:keepNext/>
        <w:keepLines/>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center"/>
        <w:rPr>
          <w:rFonts w:asciiTheme="minorHAnsi" w:hAnsiTheme="minorHAnsi" w:cstheme="minorHAnsi"/>
          <w:b/>
          <w:color w:val="000000" w:themeColor="text1"/>
          <w:szCs w:val="22"/>
        </w:rPr>
      </w:pPr>
      <w:r>
        <w:rPr>
          <w:rFonts w:asciiTheme="minorHAnsi" w:hAnsiTheme="minorHAnsi" w:cstheme="minorHAnsi"/>
          <w:b/>
          <w:color w:val="000000" w:themeColor="text1"/>
          <w:szCs w:val="22"/>
        </w:rPr>
        <w:t>LIBRARY DIRECTOR</w:t>
      </w:r>
    </w:p>
    <w:p w14:paraId="595C2B9C" w14:textId="77777777" w:rsidR="00271299" w:rsidRPr="00280042" w:rsidRDefault="00271299" w:rsidP="00271299">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Cs/>
          <w:color w:val="000000" w:themeColor="text1"/>
          <w:szCs w:val="22"/>
        </w:rPr>
      </w:pPr>
      <w:r w:rsidRPr="00C5446E">
        <w:rPr>
          <w:rFonts w:asciiTheme="minorHAnsi" w:hAnsiTheme="minorHAnsi" w:cstheme="minorHAnsi"/>
          <w:b/>
          <w:color w:val="000000" w:themeColor="text1"/>
          <w:szCs w:val="22"/>
        </w:rPr>
        <w:t xml:space="preserve">Department: </w:t>
      </w:r>
      <w:r w:rsidRPr="00280042">
        <w:rPr>
          <w:rFonts w:asciiTheme="minorHAnsi" w:hAnsiTheme="minorHAnsi" w:cstheme="minorHAnsi"/>
          <w:bCs/>
          <w:color w:val="000000" w:themeColor="text1"/>
          <w:szCs w:val="22"/>
        </w:rPr>
        <w:t xml:space="preserve"> Library</w:t>
      </w:r>
    </w:p>
    <w:p w14:paraId="4001ECC5" w14:textId="77777777" w:rsidR="00271299" w:rsidRPr="00280042" w:rsidRDefault="00271299" w:rsidP="00271299">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Cs/>
          <w:color w:val="000000" w:themeColor="text1"/>
          <w:szCs w:val="22"/>
        </w:rPr>
      </w:pPr>
      <w:r w:rsidRPr="00C5446E">
        <w:rPr>
          <w:rFonts w:asciiTheme="minorHAnsi" w:hAnsiTheme="minorHAnsi" w:cstheme="minorHAnsi"/>
          <w:b/>
          <w:color w:val="000000" w:themeColor="text1"/>
          <w:szCs w:val="22"/>
        </w:rPr>
        <w:t xml:space="preserve">Reports To:  </w:t>
      </w:r>
      <w:r w:rsidRPr="00280042">
        <w:rPr>
          <w:rFonts w:asciiTheme="minorHAnsi" w:hAnsiTheme="minorHAnsi" w:cstheme="minorHAnsi"/>
          <w:bCs/>
          <w:color w:val="000000" w:themeColor="text1"/>
          <w:szCs w:val="22"/>
        </w:rPr>
        <w:t>Board of Trustees</w:t>
      </w:r>
    </w:p>
    <w:p w14:paraId="24E50707" w14:textId="77777777" w:rsidR="00271299" w:rsidRPr="005249B9" w:rsidRDefault="00271299" w:rsidP="00271299">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Cs/>
          <w:color w:val="000000" w:themeColor="text1"/>
          <w:szCs w:val="22"/>
        </w:rPr>
      </w:pPr>
      <w:r w:rsidRPr="00C5446E">
        <w:rPr>
          <w:rFonts w:asciiTheme="minorHAnsi" w:hAnsiTheme="minorHAnsi" w:cstheme="minorHAnsi"/>
          <w:b/>
          <w:color w:val="000000" w:themeColor="text1"/>
          <w:szCs w:val="22"/>
        </w:rPr>
        <w:t xml:space="preserve">FLSA: </w:t>
      </w:r>
      <w:r w:rsidRPr="00280042">
        <w:rPr>
          <w:rFonts w:asciiTheme="minorHAnsi" w:hAnsiTheme="minorHAnsi" w:cstheme="minorHAnsi"/>
          <w:bCs/>
          <w:color w:val="000000" w:themeColor="text1"/>
          <w:szCs w:val="22"/>
        </w:rPr>
        <w:t>Exempt</w:t>
      </w:r>
      <w:r w:rsidRPr="00C5446E">
        <w:rPr>
          <w:rFonts w:asciiTheme="minorHAnsi" w:hAnsiTheme="minorHAnsi" w:cstheme="minorHAnsi"/>
          <w:b/>
          <w:color w:val="000000" w:themeColor="text1"/>
          <w:szCs w:val="22"/>
        </w:rPr>
        <w:tab/>
      </w:r>
      <w:r w:rsidRPr="00C5446E">
        <w:rPr>
          <w:rFonts w:asciiTheme="minorHAnsi" w:hAnsiTheme="minorHAnsi" w:cstheme="minorHAnsi"/>
          <w:b/>
          <w:color w:val="000000" w:themeColor="text1"/>
          <w:szCs w:val="22"/>
        </w:rPr>
        <w:tab/>
      </w:r>
      <w:r w:rsidRPr="00C5446E">
        <w:rPr>
          <w:rFonts w:asciiTheme="minorHAnsi" w:hAnsiTheme="minorHAnsi" w:cstheme="minorHAnsi"/>
          <w:b/>
          <w:color w:val="000000" w:themeColor="text1"/>
          <w:szCs w:val="22"/>
        </w:rPr>
        <w:tab/>
      </w:r>
      <w:r w:rsidRPr="00C5446E">
        <w:rPr>
          <w:rFonts w:asciiTheme="minorHAnsi" w:hAnsiTheme="minorHAnsi" w:cstheme="minorHAnsi"/>
          <w:b/>
          <w:color w:val="000000" w:themeColor="text1"/>
          <w:szCs w:val="22"/>
        </w:rPr>
        <w:tab/>
      </w:r>
    </w:p>
    <w:p w14:paraId="014B59A2" w14:textId="77777777" w:rsidR="00271299" w:rsidRPr="00C5446E" w:rsidRDefault="00271299" w:rsidP="00271299">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p>
    <w:p w14:paraId="42BA5745" w14:textId="77777777" w:rsidR="00271299" w:rsidRPr="00C5446E" w:rsidRDefault="00271299" w:rsidP="00271299">
      <w:pPr>
        <w:keepNext/>
        <w:keepLines/>
        <w:pBdr>
          <w:top w:val="single" w:sz="4" w:space="1" w:color="auto"/>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r w:rsidRPr="00C5446E">
        <w:rPr>
          <w:rFonts w:asciiTheme="minorHAnsi" w:hAnsiTheme="minorHAnsi" w:cstheme="minorHAnsi"/>
          <w:b/>
          <w:color w:val="000000" w:themeColor="text1"/>
          <w:szCs w:val="22"/>
        </w:rPr>
        <w:t>Purpose of Position</w:t>
      </w:r>
    </w:p>
    <w:p w14:paraId="01B2CD7C" w14:textId="77777777" w:rsidR="00271299" w:rsidRPr="00EC01B0" w:rsidRDefault="00271299" w:rsidP="00271299">
      <w:pPr>
        <w:rPr>
          <w:rFonts w:asciiTheme="minorHAnsi" w:hAnsiTheme="minorHAnsi" w:cstheme="minorHAnsi"/>
          <w:szCs w:val="22"/>
        </w:rPr>
      </w:pPr>
      <w:r w:rsidRPr="00EC01B0">
        <w:rPr>
          <w:rFonts w:asciiTheme="minorHAnsi" w:hAnsiTheme="minorHAnsi" w:cstheme="minorHAnsi"/>
          <w:szCs w:val="22"/>
        </w:rPr>
        <w:t xml:space="preserve">Under general supervision of the Nevada Public Library Board of Trustees and in cooperation with the </w:t>
      </w:r>
      <w:r>
        <w:rPr>
          <w:rFonts w:asciiTheme="minorHAnsi" w:hAnsiTheme="minorHAnsi" w:cstheme="minorHAnsi"/>
          <w:szCs w:val="22"/>
        </w:rPr>
        <w:t>Library Board of Trustees Chairperson</w:t>
      </w:r>
      <w:r w:rsidRPr="00EC01B0">
        <w:rPr>
          <w:rFonts w:asciiTheme="minorHAnsi" w:hAnsiTheme="minorHAnsi" w:cstheme="minorHAnsi"/>
          <w:szCs w:val="22"/>
        </w:rPr>
        <w:t xml:space="preserve">, plans, coordinates, supervises and participates in the operation of the Nevada Public Library according to local, </w:t>
      </w:r>
      <w:r>
        <w:rPr>
          <w:rFonts w:asciiTheme="minorHAnsi" w:hAnsiTheme="minorHAnsi" w:cstheme="minorHAnsi"/>
          <w:szCs w:val="22"/>
        </w:rPr>
        <w:t>S</w:t>
      </w:r>
      <w:r w:rsidRPr="00EC01B0">
        <w:rPr>
          <w:rFonts w:asciiTheme="minorHAnsi" w:hAnsiTheme="minorHAnsi" w:cstheme="minorHAnsi"/>
          <w:szCs w:val="22"/>
        </w:rPr>
        <w:t>tate and federal directives.  Supervises library staff including volunteers.  Responsible for delegating work, maintaining standards, and evaluating work of library staff. Performs other duties as required.</w:t>
      </w:r>
    </w:p>
    <w:p w14:paraId="4381BDB4" w14:textId="77777777" w:rsidR="00271299" w:rsidRPr="00C5446E" w:rsidRDefault="00271299" w:rsidP="00271299">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p>
    <w:p w14:paraId="635769F3" w14:textId="77777777" w:rsidR="00271299" w:rsidRPr="00C5446E" w:rsidRDefault="00271299" w:rsidP="00271299">
      <w:pPr>
        <w:pStyle w:val="plain"/>
        <w:spacing w:after="0"/>
        <w:rPr>
          <w:rFonts w:asciiTheme="minorHAnsi" w:hAnsiTheme="minorHAnsi" w:cstheme="minorHAnsi"/>
          <w:b/>
          <w:color w:val="000000" w:themeColor="text1"/>
          <w:sz w:val="22"/>
          <w:szCs w:val="22"/>
        </w:rPr>
      </w:pPr>
      <w:r w:rsidRPr="00C5446E">
        <w:rPr>
          <w:rFonts w:asciiTheme="minorHAnsi" w:hAnsiTheme="minorHAnsi" w:cstheme="minorHAnsi"/>
          <w:b/>
          <w:color w:val="000000" w:themeColor="text1"/>
          <w:sz w:val="22"/>
          <w:szCs w:val="22"/>
        </w:rPr>
        <w:t>Essential Duties and Responsibilities</w:t>
      </w:r>
    </w:p>
    <w:p w14:paraId="2B886BAA" w14:textId="77777777" w:rsidR="00271299" w:rsidRDefault="00271299" w:rsidP="00271299">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r w:rsidRPr="00C5446E">
        <w:rPr>
          <w:rFonts w:asciiTheme="minorHAnsi" w:hAnsiTheme="minorHAnsi" w:cstheme="minorHAnsi"/>
          <w:b/>
          <w:color w:val="000000" w:themeColor="text1"/>
          <w:szCs w:val="22"/>
        </w:rPr>
        <w:t xml:space="preserve">The following duties are normal for this position. These are not to be construed as exclusive or all-inclusive. Other duties may be required and assigned. </w:t>
      </w:r>
      <w:bookmarkStart w:id="0" w:name="_Hlk56498845"/>
    </w:p>
    <w:p w14:paraId="2B97312D" w14:textId="77777777" w:rsidR="00271299" w:rsidRPr="007F2C1B" w:rsidRDefault="00271299" w:rsidP="00271299">
      <w:pPr>
        <w:pStyle w:val="ListParagraph"/>
        <w:keepNext/>
        <w:keepLines/>
        <w:numPr>
          <w:ilvl w:val="0"/>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szCs w:val="22"/>
        </w:rPr>
      </w:pPr>
      <w:r w:rsidRPr="007F2C1B">
        <w:rPr>
          <w:rFonts w:asciiTheme="minorHAnsi" w:hAnsiTheme="minorHAnsi" w:cstheme="minorHAnsi"/>
          <w:szCs w:val="22"/>
        </w:rPr>
        <w:t xml:space="preserve">Plans, organizes, and directs effective operation of all </w:t>
      </w:r>
      <w:r>
        <w:rPr>
          <w:rFonts w:asciiTheme="minorHAnsi" w:hAnsiTheme="minorHAnsi" w:cstheme="minorHAnsi"/>
          <w:szCs w:val="22"/>
        </w:rPr>
        <w:t>l</w:t>
      </w:r>
      <w:r w:rsidRPr="007F2C1B">
        <w:rPr>
          <w:rFonts w:asciiTheme="minorHAnsi" w:hAnsiTheme="minorHAnsi" w:cstheme="minorHAnsi"/>
          <w:szCs w:val="22"/>
        </w:rPr>
        <w:t>ibrary functions for programming, staffing, and maint</w:t>
      </w:r>
      <w:r>
        <w:rPr>
          <w:rFonts w:asciiTheme="minorHAnsi" w:hAnsiTheme="minorHAnsi" w:cstheme="minorHAnsi"/>
          <w:szCs w:val="22"/>
        </w:rPr>
        <w:t>ai</w:t>
      </w:r>
      <w:r w:rsidRPr="007F2C1B">
        <w:rPr>
          <w:rFonts w:asciiTheme="minorHAnsi" w:hAnsiTheme="minorHAnsi" w:cstheme="minorHAnsi"/>
          <w:szCs w:val="22"/>
        </w:rPr>
        <w:t>n</w:t>
      </w:r>
      <w:r>
        <w:rPr>
          <w:rFonts w:asciiTheme="minorHAnsi" w:hAnsiTheme="minorHAnsi" w:cstheme="minorHAnsi"/>
          <w:szCs w:val="22"/>
        </w:rPr>
        <w:t>ing</w:t>
      </w:r>
      <w:r w:rsidRPr="007F2C1B">
        <w:rPr>
          <w:rFonts w:asciiTheme="minorHAnsi" w:hAnsiTheme="minorHAnsi" w:cstheme="minorHAnsi"/>
          <w:szCs w:val="22"/>
        </w:rPr>
        <w:t xml:space="preserve"> building and grounds. </w:t>
      </w:r>
    </w:p>
    <w:p w14:paraId="62464BB6" w14:textId="77777777" w:rsidR="00271299" w:rsidRPr="007F2C1B" w:rsidRDefault="00271299" w:rsidP="00271299">
      <w:pPr>
        <w:pStyle w:val="ListParagraph"/>
        <w:numPr>
          <w:ilvl w:val="0"/>
          <w:numId w:val="2"/>
        </w:numPr>
        <w:rPr>
          <w:rFonts w:asciiTheme="minorHAnsi" w:hAnsiTheme="minorHAnsi" w:cstheme="minorHAnsi"/>
          <w:szCs w:val="22"/>
        </w:rPr>
      </w:pPr>
      <w:r w:rsidRPr="007F2C1B">
        <w:rPr>
          <w:rFonts w:asciiTheme="minorHAnsi" w:hAnsiTheme="minorHAnsi" w:cstheme="minorHAnsi"/>
          <w:szCs w:val="22"/>
        </w:rPr>
        <w:t>Develops long-term plans to improve departmental operations.  Evaluates pending legislation and statutes</w:t>
      </w:r>
      <w:r>
        <w:rPr>
          <w:rFonts w:asciiTheme="minorHAnsi" w:hAnsiTheme="minorHAnsi" w:cstheme="minorHAnsi"/>
          <w:szCs w:val="22"/>
        </w:rPr>
        <w:t>,</w:t>
      </w:r>
      <w:r w:rsidRPr="007F2C1B">
        <w:rPr>
          <w:rFonts w:asciiTheme="minorHAnsi" w:hAnsiTheme="minorHAnsi" w:cstheme="minorHAnsi"/>
          <w:szCs w:val="22"/>
        </w:rPr>
        <w:t xml:space="preserve"> responds to changing citizen needs for programs, </w:t>
      </w:r>
      <w:r>
        <w:rPr>
          <w:rFonts w:asciiTheme="minorHAnsi" w:hAnsiTheme="minorHAnsi" w:cstheme="minorHAnsi"/>
          <w:szCs w:val="22"/>
        </w:rPr>
        <w:t xml:space="preserve">and </w:t>
      </w:r>
      <w:r w:rsidRPr="007F2C1B">
        <w:rPr>
          <w:rFonts w:asciiTheme="minorHAnsi" w:hAnsiTheme="minorHAnsi" w:cstheme="minorHAnsi"/>
          <w:szCs w:val="22"/>
        </w:rPr>
        <w:t>conducts program evaluations to determine feasibility, participation, and quality of each program.</w:t>
      </w:r>
    </w:p>
    <w:p w14:paraId="3DD36015" w14:textId="77777777" w:rsidR="00271299" w:rsidRDefault="00271299" w:rsidP="00271299">
      <w:pPr>
        <w:pStyle w:val="ListParagraph"/>
        <w:numPr>
          <w:ilvl w:val="0"/>
          <w:numId w:val="2"/>
        </w:numPr>
        <w:rPr>
          <w:rFonts w:asciiTheme="minorHAnsi" w:hAnsiTheme="minorHAnsi" w:cstheme="minorHAnsi"/>
          <w:szCs w:val="22"/>
        </w:rPr>
      </w:pPr>
      <w:r w:rsidRPr="007F2C1B">
        <w:rPr>
          <w:rFonts w:asciiTheme="minorHAnsi" w:hAnsiTheme="minorHAnsi" w:cstheme="minorHAnsi"/>
          <w:szCs w:val="22"/>
        </w:rPr>
        <w:t xml:space="preserve">Develops annual department budgets.  </w:t>
      </w:r>
      <w:r>
        <w:rPr>
          <w:rFonts w:asciiTheme="minorHAnsi" w:hAnsiTheme="minorHAnsi" w:cstheme="minorHAnsi"/>
          <w:szCs w:val="22"/>
        </w:rPr>
        <w:t>Assists with</w:t>
      </w:r>
      <w:r w:rsidRPr="007F2C1B">
        <w:rPr>
          <w:rFonts w:asciiTheme="minorHAnsi" w:hAnsiTheme="minorHAnsi" w:cstheme="minorHAnsi"/>
          <w:szCs w:val="22"/>
        </w:rPr>
        <w:t xml:space="preserve"> developing long-range capital budgets.  Monitors the departmental budgets throughout the fiscal year and oversees the purchase and maintenance of materials, equipment, and supplies. Provides preliminary approval to payment of departmental invoices in accordance with established policy and procedures.</w:t>
      </w:r>
    </w:p>
    <w:p w14:paraId="7119CCBC" w14:textId="77777777" w:rsidR="00271299" w:rsidRPr="008B17EF" w:rsidRDefault="00271299" w:rsidP="00271299">
      <w:pPr>
        <w:pStyle w:val="ListParagraph"/>
        <w:numPr>
          <w:ilvl w:val="0"/>
          <w:numId w:val="2"/>
        </w:numPr>
        <w:rPr>
          <w:rFonts w:asciiTheme="minorHAnsi" w:hAnsiTheme="minorHAnsi" w:cstheme="minorHAnsi"/>
          <w:szCs w:val="22"/>
        </w:rPr>
      </w:pPr>
      <w:r w:rsidRPr="008B17EF">
        <w:rPr>
          <w:rFonts w:asciiTheme="minorHAnsi" w:hAnsiTheme="minorHAnsi" w:cstheme="minorHAnsi"/>
          <w:szCs w:val="22"/>
        </w:rPr>
        <w:t xml:space="preserve">Plans, directs, and coordinates, through subordinate level staff, the </w:t>
      </w:r>
      <w:proofErr w:type="gramStart"/>
      <w:r w:rsidRPr="008B17EF">
        <w:rPr>
          <w:rFonts w:asciiTheme="minorHAnsi" w:hAnsiTheme="minorHAnsi" w:cstheme="minorHAnsi"/>
          <w:szCs w:val="22"/>
        </w:rPr>
        <w:t>Library’s</w:t>
      </w:r>
      <w:proofErr w:type="gramEnd"/>
      <w:r w:rsidRPr="008B17EF">
        <w:rPr>
          <w:rFonts w:asciiTheme="minorHAnsi" w:hAnsiTheme="minorHAnsi" w:cstheme="minorHAnsi"/>
          <w:szCs w:val="22"/>
        </w:rPr>
        <w:t xml:space="preserve"> work plan; assigns projects and programmatic areas of responsibility; reviews and evaluates work methods and procedures; meets with key staff to identify and resolve problems.</w:t>
      </w:r>
    </w:p>
    <w:p w14:paraId="05D0309A" w14:textId="77777777" w:rsidR="00271299" w:rsidRPr="007F2C1B" w:rsidRDefault="00271299" w:rsidP="00271299">
      <w:pPr>
        <w:pStyle w:val="ListParagraph"/>
        <w:numPr>
          <w:ilvl w:val="0"/>
          <w:numId w:val="2"/>
        </w:numPr>
        <w:rPr>
          <w:rFonts w:asciiTheme="minorHAnsi" w:hAnsiTheme="minorHAnsi" w:cstheme="minorHAnsi"/>
          <w:szCs w:val="22"/>
        </w:rPr>
      </w:pPr>
      <w:r w:rsidRPr="007F2C1B">
        <w:rPr>
          <w:rFonts w:asciiTheme="minorHAnsi" w:hAnsiTheme="minorHAnsi" w:cstheme="minorHAnsi"/>
          <w:szCs w:val="22"/>
        </w:rPr>
        <w:t xml:space="preserve">Represents the </w:t>
      </w:r>
      <w:r>
        <w:rPr>
          <w:rFonts w:asciiTheme="minorHAnsi" w:hAnsiTheme="minorHAnsi" w:cstheme="minorHAnsi"/>
          <w:szCs w:val="22"/>
        </w:rPr>
        <w:t>l</w:t>
      </w:r>
      <w:r w:rsidRPr="007F2C1B">
        <w:rPr>
          <w:rFonts w:asciiTheme="minorHAnsi" w:hAnsiTheme="minorHAnsi" w:cstheme="minorHAnsi"/>
          <w:szCs w:val="22"/>
        </w:rPr>
        <w:t>ibrary with other departments, elected officials, and outside agencies; coordinates assigned activities with those of other departments</w:t>
      </w:r>
      <w:r>
        <w:rPr>
          <w:rFonts w:asciiTheme="minorHAnsi" w:hAnsiTheme="minorHAnsi" w:cstheme="minorHAnsi"/>
          <w:szCs w:val="22"/>
        </w:rPr>
        <w:t>,</w:t>
      </w:r>
      <w:r w:rsidRPr="007F2C1B">
        <w:rPr>
          <w:rFonts w:asciiTheme="minorHAnsi" w:hAnsiTheme="minorHAnsi" w:cstheme="minorHAnsi"/>
          <w:szCs w:val="22"/>
        </w:rPr>
        <w:t xml:space="preserve"> outside agencies and organizations.</w:t>
      </w:r>
    </w:p>
    <w:bookmarkEnd w:id="0"/>
    <w:p w14:paraId="1EE5316E" w14:textId="77777777" w:rsidR="00271299" w:rsidRPr="007F2C1B" w:rsidRDefault="00271299" w:rsidP="00271299">
      <w:pPr>
        <w:pStyle w:val="ListParagraph"/>
        <w:numPr>
          <w:ilvl w:val="0"/>
          <w:numId w:val="2"/>
        </w:numPr>
        <w:rPr>
          <w:rFonts w:asciiTheme="minorHAnsi" w:hAnsiTheme="minorHAnsi" w:cstheme="minorHAnsi"/>
          <w:szCs w:val="22"/>
        </w:rPr>
      </w:pPr>
      <w:r w:rsidRPr="007F2C1B">
        <w:rPr>
          <w:rFonts w:asciiTheme="minorHAnsi" w:hAnsiTheme="minorHAnsi" w:cstheme="minorHAnsi"/>
          <w:szCs w:val="22"/>
        </w:rPr>
        <w:t xml:space="preserve">Selects, deselects, orders, receives and examines new materials to maintain a collection </w:t>
      </w:r>
      <w:r>
        <w:rPr>
          <w:rFonts w:asciiTheme="minorHAnsi" w:hAnsiTheme="minorHAnsi" w:cstheme="minorHAnsi"/>
          <w:szCs w:val="22"/>
        </w:rPr>
        <w:t>that</w:t>
      </w:r>
      <w:r w:rsidRPr="007F2C1B">
        <w:rPr>
          <w:rFonts w:asciiTheme="minorHAnsi" w:hAnsiTheme="minorHAnsi" w:cstheme="minorHAnsi"/>
          <w:szCs w:val="22"/>
        </w:rPr>
        <w:t xml:space="preserve"> meets patrons’ recreational and informational needs. </w:t>
      </w:r>
    </w:p>
    <w:p w14:paraId="59A60640" w14:textId="77777777" w:rsidR="00271299" w:rsidRPr="007F2C1B" w:rsidRDefault="00271299" w:rsidP="00271299">
      <w:pPr>
        <w:pStyle w:val="ListParagraph"/>
        <w:numPr>
          <w:ilvl w:val="0"/>
          <w:numId w:val="2"/>
        </w:numPr>
        <w:rPr>
          <w:rFonts w:asciiTheme="minorHAnsi" w:hAnsiTheme="minorHAnsi" w:cstheme="minorHAnsi"/>
          <w:szCs w:val="22"/>
        </w:rPr>
      </w:pPr>
      <w:r w:rsidRPr="007F2C1B">
        <w:rPr>
          <w:rFonts w:asciiTheme="minorHAnsi" w:hAnsiTheme="minorHAnsi" w:cstheme="minorHAnsi"/>
          <w:szCs w:val="22"/>
        </w:rPr>
        <w:t>Reads and reviews library publications, newspapers and catalogs to stay informed of recent trends and progress in the library field.</w:t>
      </w:r>
    </w:p>
    <w:p w14:paraId="514AB56B" w14:textId="77777777" w:rsidR="00271299" w:rsidRPr="007F2C1B" w:rsidRDefault="00271299" w:rsidP="00271299">
      <w:pPr>
        <w:pStyle w:val="ListParagraph"/>
        <w:numPr>
          <w:ilvl w:val="0"/>
          <w:numId w:val="2"/>
        </w:numPr>
        <w:rPr>
          <w:rFonts w:asciiTheme="minorHAnsi" w:hAnsiTheme="minorHAnsi" w:cstheme="minorHAnsi"/>
          <w:szCs w:val="22"/>
        </w:rPr>
      </w:pPr>
      <w:r w:rsidRPr="007F2C1B">
        <w:rPr>
          <w:rFonts w:asciiTheme="minorHAnsi" w:hAnsiTheme="minorHAnsi" w:cstheme="minorHAnsi"/>
          <w:szCs w:val="22"/>
        </w:rPr>
        <w:t>Assists patrons with reference materials and answers or refers reference questions to other libraries.</w:t>
      </w:r>
    </w:p>
    <w:p w14:paraId="3A1EA07D" w14:textId="77777777" w:rsidR="00271299" w:rsidRPr="00657D49" w:rsidRDefault="00271299" w:rsidP="00271299">
      <w:pPr>
        <w:pStyle w:val="ListParagraph"/>
        <w:numPr>
          <w:ilvl w:val="0"/>
          <w:numId w:val="2"/>
        </w:numPr>
        <w:rPr>
          <w:rFonts w:asciiTheme="minorHAnsi" w:hAnsiTheme="minorHAnsi" w:cstheme="minorHAnsi"/>
          <w:szCs w:val="22"/>
        </w:rPr>
      </w:pPr>
      <w:r w:rsidRPr="00657D49">
        <w:rPr>
          <w:rFonts w:asciiTheme="minorHAnsi" w:hAnsiTheme="minorHAnsi" w:cstheme="minorHAnsi"/>
          <w:szCs w:val="22"/>
        </w:rPr>
        <w:t>Collects, prepares and maintains daily, monthly and yearly statistical reports on library patronage and circulation.</w:t>
      </w:r>
    </w:p>
    <w:p w14:paraId="43FFB45A" w14:textId="77777777" w:rsidR="00271299" w:rsidRPr="00657D49" w:rsidRDefault="00271299" w:rsidP="00271299">
      <w:pPr>
        <w:pStyle w:val="ListParagraph"/>
        <w:numPr>
          <w:ilvl w:val="0"/>
          <w:numId w:val="2"/>
        </w:numPr>
        <w:rPr>
          <w:rFonts w:asciiTheme="minorHAnsi" w:hAnsiTheme="minorHAnsi" w:cstheme="minorHAnsi"/>
          <w:szCs w:val="22"/>
        </w:rPr>
      </w:pPr>
      <w:r>
        <w:rPr>
          <w:rFonts w:asciiTheme="minorHAnsi" w:hAnsiTheme="minorHAnsi" w:cstheme="minorHAnsi"/>
          <w:szCs w:val="22"/>
        </w:rPr>
        <w:t>Organizes and prepares information and agenda for Library Board of Trustees meetings; attends and presents information to Board of Trustees; c</w:t>
      </w:r>
      <w:r w:rsidRPr="00657D49">
        <w:rPr>
          <w:rFonts w:asciiTheme="minorHAnsi" w:hAnsiTheme="minorHAnsi" w:cstheme="minorHAnsi"/>
          <w:szCs w:val="22"/>
        </w:rPr>
        <w:t>onsults, advises and implements policies of the Library Board of Trustees.</w:t>
      </w:r>
    </w:p>
    <w:p w14:paraId="43B6AB79" w14:textId="77777777" w:rsidR="00271299" w:rsidRPr="00657D49" w:rsidRDefault="00271299" w:rsidP="00271299">
      <w:pPr>
        <w:pStyle w:val="ListParagraph"/>
        <w:numPr>
          <w:ilvl w:val="0"/>
          <w:numId w:val="2"/>
        </w:numPr>
        <w:rPr>
          <w:rFonts w:asciiTheme="minorHAnsi" w:hAnsiTheme="minorHAnsi" w:cstheme="minorHAnsi"/>
          <w:szCs w:val="22"/>
        </w:rPr>
      </w:pPr>
      <w:r w:rsidRPr="00657D49">
        <w:rPr>
          <w:rFonts w:asciiTheme="minorHAnsi" w:hAnsiTheme="minorHAnsi" w:cstheme="minorHAnsi"/>
          <w:szCs w:val="22"/>
        </w:rPr>
        <w:t>Publicizes the library’s services through newspaper articles, displays and notices.</w:t>
      </w:r>
    </w:p>
    <w:p w14:paraId="51DD256F" w14:textId="77777777" w:rsidR="00271299" w:rsidRPr="00657D49" w:rsidRDefault="00271299" w:rsidP="00271299">
      <w:pPr>
        <w:pStyle w:val="ListParagraph"/>
        <w:numPr>
          <w:ilvl w:val="0"/>
          <w:numId w:val="2"/>
        </w:numPr>
        <w:rPr>
          <w:rFonts w:asciiTheme="minorHAnsi" w:hAnsiTheme="minorHAnsi" w:cstheme="minorHAnsi"/>
          <w:szCs w:val="22"/>
        </w:rPr>
      </w:pPr>
      <w:r w:rsidRPr="00657D49">
        <w:rPr>
          <w:rFonts w:asciiTheme="minorHAnsi" w:hAnsiTheme="minorHAnsi" w:cstheme="minorHAnsi"/>
          <w:szCs w:val="22"/>
        </w:rPr>
        <w:t xml:space="preserve">Attends national, </w:t>
      </w:r>
      <w:r>
        <w:rPr>
          <w:rFonts w:asciiTheme="minorHAnsi" w:hAnsiTheme="minorHAnsi" w:cstheme="minorHAnsi"/>
          <w:szCs w:val="22"/>
        </w:rPr>
        <w:t>S</w:t>
      </w:r>
      <w:r w:rsidRPr="00657D49">
        <w:rPr>
          <w:rFonts w:asciiTheme="minorHAnsi" w:hAnsiTheme="minorHAnsi" w:cstheme="minorHAnsi"/>
          <w:szCs w:val="22"/>
        </w:rPr>
        <w:t xml:space="preserve">tate, regional and </w:t>
      </w:r>
      <w:r>
        <w:rPr>
          <w:rFonts w:asciiTheme="minorHAnsi" w:hAnsiTheme="minorHAnsi" w:cstheme="minorHAnsi"/>
          <w:szCs w:val="22"/>
        </w:rPr>
        <w:t>C</w:t>
      </w:r>
      <w:r w:rsidRPr="00657D49">
        <w:rPr>
          <w:rFonts w:asciiTheme="minorHAnsi" w:hAnsiTheme="minorHAnsi" w:cstheme="minorHAnsi"/>
          <w:szCs w:val="22"/>
        </w:rPr>
        <w:t xml:space="preserve">ounty meetings as appropriate. </w:t>
      </w:r>
    </w:p>
    <w:p w14:paraId="2BF2036B" w14:textId="77777777" w:rsidR="00271299" w:rsidRPr="00657D49" w:rsidRDefault="00271299" w:rsidP="00271299">
      <w:pPr>
        <w:pStyle w:val="ListParagraph"/>
        <w:numPr>
          <w:ilvl w:val="0"/>
          <w:numId w:val="2"/>
        </w:numPr>
        <w:rPr>
          <w:rFonts w:asciiTheme="minorHAnsi" w:hAnsiTheme="minorHAnsi" w:cstheme="minorHAnsi"/>
          <w:szCs w:val="22"/>
        </w:rPr>
      </w:pPr>
      <w:r w:rsidRPr="00657D49">
        <w:rPr>
          <w:rFonts w:asciiTheme="minorHAnsi" w:hAnsiTheme="minorHAnsi" w:cstheme="minorHAnsi"/>
          <w:szCs w:val="22"/>
        </w:rPr>
        <w:lastRenderedPageBreak/>
        <w:t>Supervises services to home schooling and homebound patrons.</w:t>
      </w:r>
    </w:p>
    <w:p w14:paraId="7E79EF84" w14:textId="77777777" w:rsidR="00271299" w:rsidRPr="00657D49" w:rsidRDefault="00271299" w:rsidP="00271299">
      <w:pPr>
        <w:pStyle w:val="ListParagraph"/>
        <w:numPr>
          <w:ilvl w:val="0"/>
          <w:numId w:val="2"/>
        </w:numPr>
        <w:rPr>
          <w:rFonts w:asciiTheme="minorHAnsi" w:hAnsiTheme="minorHAnsi" w:cstheme="minorHAnsi"/>
          <w:szCs w:val="22"/>
        </w:rPr>
      </w:pPr>
      <w:r w:rsidRPr="00657D49">
        <w:rPr>
          <w:rFonts w:asciiTheme="minorHAnsi" w:hAnsiTheme="minorHAnsi" w:cstheme="minorHAnsi"/>
          <w:szCs w:val="22"/>
        </w:rPr>
        <w:t>Speaks at schools and other organizations as requested to further interest in the library and library activities.</w:t>
      </w:r>
    </w:p>
    <w:p w14:paraId="26E69E61" w14:textId="77777777" w:rsidR="00271299" w:rsidRPr="00657D49" w:rsidRDefault="00271299" w:rsidP="00271299">
      <w:pPr>
        <w:pStyle w:val="ListParagraph"/>
        <w:numPr>
          <w:ilvl w:val="0"/>
          <w:numId w:val="2"/>
        </w:numPr>
        <w:rPr>
          <w:rFonts w:asciiTheme="minorHAnsi" w:hAnsiTheme="minorHAnsi" w:cstheme="minorHAnsi"/>
          <w:szCs w:val="22"/>
        </w:rPr>
      </w:pPr>
      <w:r w:rsidRPr="00657D49">
        <w:rPr>
          <w:rFonts w:asciiTheme="minorHAnsi" w:hAnsiTheme="minorHAnsi" w:cstheme="minorHAnsi"/>
          <w:szCs w:val="22"/>
        </w:rPr>
        <w:t>Attends continuing education workshops and conferences necessary to maintain State Library of Iowa certification and to keep informed of the current trends and progress in the library field.</w:t>
      </w:r>
    </w:p>
    <w:p w14:paraId="7856B9CA" w14:textId="77777777" w:rsidR="00271299" w:rsidRPr="007F2C1B" w:rsidRDefault="00271299" w:rsidP="00271299">
      <w:pPr>
        <w:pStyle w:val="ListParagraph"/>
        <w:numPr>
          <w:ilvl w:val="0"/>
          <w:numId w:val="2"/>
        </w:numPr>
        <w:rPr>
          <w:rFonts w:asciiTheme="minorHAnsi" w:hAnsiTheme="minorHAnsi" w:cstheme="minorHAnsi"/>
          <w:szCs w:val="22"/>
        </w:rPr>
      </w:pPr>
      <w:r w:rsidRPr="007F2C1B">
        <w:rPr>
          <w:rFonts w:asciiTheme="minorHAnsi" w:hAnsiTheme="minorHAnsi" w:cstheme="minorHAnsi"/>
          <w:szCs w:val="22"/>
        </w:rPr>
        <w:t>Addresses patron problems and complaints.</w:t>
      </w:r>
    </w:p>
    <w:p w14:paraId="32227052" w14:textId="77777777" w:rsidR="00271299" w:rsidRPr="007F2C1B" w:rsidRDefault="00271299" w:rsidP="00271299">
      <w:pPr>
        <w:pStyle w:val="ListParagraph"/>
        <w:numPr>
          <w:ilvl w:val="0"/>
          <w:numId w:val="2"/>
        </w:numPr>
        <w:rPr>
          <w:rFonts w:asciiTheme="minorHAnsi" w:hAnsiTheme="minorHAnsi" w:cstheme="minorHAnsi"/>
          <w:szCs w:val="22"/>
        </w:rPr>
      </w:pPr>
      <w:r w:rsidRPr="007F2C1B">
        <w:rPr>
          <w:rFonts w:asciiTheme="minorHAnsi" w:hAnsiTheme="minorHAnsi" w:cstheme="minorHAnsi"/>
          <w:szCs w:val="22"/>
        </w:rPr>
        <w:t>Performs annual performance evaluations of library employees.</w:t>
      </w:r>
    </w:p>
    <w:p w14:paraId="6E3BD007" w14:textId="77777777" w:rsidR="00271299" w:rsidRPr="007F2C1B" w:rsidRDefault="00271299" w:rsidP="00271299">
      <w:pPr>
        <w:pStyle w:val="ListParagraph"/>
        <w:numPr>
          <w:ilvl w:val="0"/>
          <w:numId w:val="2"/>
        </w:numPr>
        <w:rPr>
          <w:rFonts w:asciiTheme="minorHAnsi" w:hAnsiTheme="minorHAnsi" w:cstheme="minorHAnsi"/>
          <w:szCs w:val="22"/>
        </w:rPr>
      </w:pPr>
      <w:r w:rsidRPr="007F2C1B">
        <w:rPr>
          <w:rFonts w:asciiTheme="minorHAnsi" w:hAnsiTheme="minorHAnsi" w:cstheme="minorHAnsi"/>
          <w:szCs w:val="22"/>
        </w:rPr>
        <w:t>Employs project management principles and procedures in planning and implementing programs.</w:t>
      </w:r>
    </w:p>
    <w:p w14:paraId="07A89F5F" w14:textId="77777777" w:rsidR="00271299" w:rsidRPr="007F2C1B" w:rsidRDefault="00271299" w:rsidP="00271299">
      <w:pPr>
        <w:pStyle w:val="ListParagraph"/>
        <w:numPr>
          <w:ilvl w:val="0"/>
          <w:numId w:val="2"/>
        </w:numPr>
        <w:rPr>
          <w:rFonts w:asciiTheme="minorHAnsi" w:hAnsiTheme="minorHAnsi" w:cstheme="minorHAnsi"/>
          <w:szCs w:val="22"/>
        </w:rPr>
      </w:pPr>
      <w:r w:rsidRPr="007F2C1B">
        <w:rPr>
          <w:rFonts w:asciiTheme="minorHAnsi" w:hAnsiTheme="minorHAnsi" w:cstheme="minorHAnsi"/>
          <w:szCs w:val="22"/>
        </w:rPr>
        <w:t xml:space="preserve">Develops, promotes, and facilitates community outreach programs. </w:t>
      </w:r>
    </w:p>
    <w:p w14:paraId="6AF6B8AE" w14:textId="77777777" w:rsidR="00271299" w:rsidRPr="007F2C1B" w:rsidRDefault="00271299" w:rsidP="00271299">
      <w:pPr>
        <w:pStyle w:val="ListParagraph"/>
        <w:numPr>
          <w:ilvl w:val="0"/>
          <w:numId w:val="2"/>
        </w:numPr>
        <w:rPr>
          <w:rFonts w:asciiTheme="minorHAnsi" w:hAnsiTheme="minorHAnsi" w:cstheme="minorHAnsi"/>
          <w:szCs w:val="22"/>
        </w:rPr>
      </w:pPr>
      <w:r w:rsidRPr="007F2C1B">
        <w:rPr>
          <w:rFonts w:asciiTheme="minorHAnsi" w:hAnsiTheme="minorHAnsi" w:cstheme="minorHAnsi"/>
          <w:szCs w:val="22"/>
        </w:rPr>
        <w:t xml:space="preserve">Manages library technology. </w:t>
      </w:r>
    </w:p>
    <w:p w14:paraId="1617DBC2" w14:textId="77777777" w:rsidR="00271299" w:rsidRPr="007F2C1B" w:rsidRDefault="00271299" w:rsidP="00271299">
      <w:pPr>
        <w:pStyle w:val="ListParagraph"/>
        <w:numPr>
          <w:ilvl w:val="0"/>
          <w:numId w:val="2"/>
        </w:numPr>
        <w:rPr>
          <w:rFonts w:asciiTheme="minorHAnsi" w:hAnsiTheme="minorHAnsi" w:cstheme="minorHAnsi"/>
          <w:szCs w:val="22"/>
        </w:rPr>
      </w:pPr>
      <w:r w:rsidRPr="007F2C1B">
        <w:rPr>
          <w:rFonts w:asciiTheme="minorHAnsi" w:hAnsiTheme="minorHAnsi" w:cstheme="minorHAnsi"/>
          <w:szCs w:val="22"/>
        </w:rPr>
        <w:t>Monitors building and grounds for necessary repairs, and develops a schedule for capital improvements.</w:t>
      </w:r>
    </w:p>
    <w:p w14:paraId="2C564E5C" w14:textId="77777777" w:rsidR="00271299" w:rsidRPr="007F2C1B" w:rsidRDefault="00271299" w:rsidP="00271299">
      <w:pPr>
        <w:pStyle w:val="ListParagraph"/>
        <w:numPr>
          <w:ilvl w:val="0"/>
          <w:numId w:val="2"/>
        </w:numPr>
        <w:rPr>
          <w:rFonts w:asciiTheme="minorHAnsi" w:hAnsiTheme="minorHAnsi" w:cstheme="minorHAnsi"/>
          <w:szCs w:val="22"/>
        </w:rPr>
      </w:pPr>
      <w:r w:rsidRPr="007F2C1B">
        <w:rPr>
          <w:rFonts w:asciiTheme="minorHAnsi" w:hAnsiTheme="minorHAnsi" w:cstheme="minorHAnsi"/>
          <w:szCs w:val="22"/>
        </w:rPr>
        <w:t xml:space="preserve">Acts as liaison with Friends of the Nevada Public Library. </w:t>
      </w:r>
    </w:p>
    <w:p w14:paraId="0608F1B2" w14:textId="77777777" w:rsidR="00271299" w:rsidRPr="007F2C1B" w:rsidRDefault="00271299" w:rsidP="00271299">
      <w:pPr>
        <w:pStyle w:val="ListParagraph"/>
        <w:numPr>
          <w:ilvl w:val="0"/>
          <w:numId w:val="2"/>
        </w:numPr>
        <w:rPr>
          <w:rFonts w:asciiTheme="minorHAnsi" w:hAnsiTheme="minorHAnsi" w:cstheme="minorHAnsi"/>
          <w:szCs w:val="22"/>
        </w:rPr>
      </w:pPr>
      <w:r w:rsidRPr="007F2C1B">
        <w:rPr>
          <w:rFonts w:asciiTheme="minorHAnsi" w:hAnsiTheme="minorHAnsi" w:cstheme="minorHAnsi"/>
          <w:szCs w:val="22"/>
        </w:rPr>
        <w:t xml:space="preserve">Works with the </w:t>
      </w:r>
      <w:r>
        <w:rPr>
          <w:rFonts w:asciiTheme="minorHAnsi" w:hAnsiTheme="minorHAnsi" w:cstheme="minorHAnsi"/>
          <w:szCs w:val="22"/>
        </w:rPr>
        <w:t>B</w:t>
      </w:r>
      <w:r w:rsidRPr="007F2C1B">
        <w:rPr>
          <w:rFonts w:asciiTheme="minorHAnsi" w:hAnsiTheme="minorHAnsi" w:cstheme="minorHAnsi"/>
          <w:szCs w:val="22"/>
        </w:rPr>
        <w:t xml:space="preserve">oard to develop policies and long-range plans. </w:t>
      </w:r>
    </w:p>
    <w:p w14:paraId="202CFE13" w14:textId="77777777" w:rsidR="00271299" w:rsidRPr="007F2C1B" w:rsidRDefault="00271299" w:rsidP="00271299">
      <w:pPr>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p>
    <w:p w14:paraId="791BF285" w14:textId="77777777" w:rsidR="00271299" w:rsidRPr="007F2C1B" w:rsidRDefault="00271299" w:rsidP="00271299">
      <w:pPr>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r w:rsidRPr="007F2C1B">
        <w:rPr>
          <w:rFonts w:asciiTheme="minorHAnsi" w:hAnsiTheme="minorHAnsi" w:cstheme="minorHAnsi"/>
          <w:b/>
          <w:color w:val="000000" w:themeColor="text1"/>
          <w:szCs w:val="22"/>
        </w:rPr>
        <w:t>Additional Tasks and Responsibilities</w:t>
      </w:r>
    </w:p>
    <w:p w14:paraId="4033CD6E" w14:textId="77777777" w:rsidR="00271299" w:rsidRPr="007F2C1B" w:rsidRDefault="00271299" w:rsidP="00271299">
      <w:pPr>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r w:rsidRPr="007F2C1B">
        <w:rPr>
          <w:rFonts w:asciiTheme="minorHAnsi" w:hAnsiTheme="minorHAnsi" w:cstheme="minorHAnsi"/>
          <w:b/>
          <w:color w:val="000000" w:themeColor="text1"/>
          <w:szCs w:val="22"/>
        </w:rPr>
        <w:t>While the following tasks are necessary for the work of the unit, they are not an essential part of the purpose of this position and may also be performed by other unit members.</w:t>
      </w:r>
    </w:p>
    <w:p w14:paraId="1E5CCB35" w14:textId="77777777" w:rsidR="00271299" w:rsidRPr="007F2C1B" w:rsidRDefault="00271299" w:rsidP="00271299">
      <w:pPr>
        <w:pStyle w:val="ListParagraph"/>
        <w:numPr>
          <w:ilvl w:val="0"/>
          <w:numId w:val="3"/>
        </w:numPr>
        <w:rPr>
          <w:rFonts w:asciiTheme="minorHAnsi" w:hAnsiTheme="minorHAnsi" w:cstheme="minorHAnsi"/>
          <w:szCs w:val="22"/>
        </w:rPr>
      </w:pPr>
      <w:r w:rsidRPr="007F2C1B">
        <w:rPr>
          <w:rFonts w:asciiTheme="minorHAnsi" w:hAnsiTheme="minorHAnsi" w:cstheme="minorHAnsi"/>
          <w:szCs w:val="22"/>
        </w:rPr>
        <w:t xml:space="preserve">Assists </w:t>
      </w:r>
      <w:r>
        <w:rPr>
          <w:rFonts w:asciiTheme="minorHAnsi" w:hAnsiTheme="minorHAnsi" w:cstheme="minorHAnsi"/>
          <w:szCs w:val="22"/>
        </w:rPr>
        <w:t>with</w:t>
      </w:r>
      <w:r w:rsidRPr="007F2C1B">
        <w:rPr>
          <w:rFonts w:asciiTheme="minorHAnsi" w:hAnsiTheme="minorHAnsi" w:cstheme="minorHAnsi"/>
          <w:szCs w:val="22"/>
        </w:rPr>
        <w:t xml:space="preserve"> checking books in and out; assists </w:t>
      </w:r>
      <w:r>
        <w:rPr>
          <w:rFonts w:asciiTheme="minorHAnsi" w:hAnsiTheme="minorHAnsi" w:cstheme="minorHAnsi"/>
          <w:szCs w:val="22"/>
        </w:rPr>
        <w:t>with</w:t>
      </w:r>
      <w:r w:rsidRPr="007F2C1B">
        <w:rPr>
          <w:rFonts w:asciiTheme="minorHAnsi" w:hAnsiTheme="minorHAnsi" w:cstheme="minorHAnsi"/>
          <w:szCs w:val="22"/>
        </w:rPr>
        <w:t xml:space="preserve"> shelving books.</w:t>
      </w:r>
    </w:p>
    <w:p w14:paraId="68EC665A" w14:textId="77777777" w:rsidR="00271299" w:rsidRPr="007F2C1B" w:rsidRDefault="00271299" w:rsidP="00271299">
      <w:pPr>
        <w:pStyle w:val="ListParagraph"/>
        <w:numPr>
          <w:ilvl w:val="0"/>
          <w:numId w:val="3"/>
        </w:numPr>
        <w:rPr>
          <w:rFonts w:asciiTheme="minorHAnsi" w:hAnsiTheme="minorHAnsi" w:cstheme="minorHAnsi"/>
          <w:szCs w:val="22"/>
        </w:rPr>
      </w:pPr>
      <w:r w:rsidRPr="007F2C1B">
        <w:rPr>
          <w:rFonts w:asciiTheme="minorHAnsi" w:hAnsiTheme="minorHAnsi" w:cstheme="minorHAnsi"/>
          <w:szCs w:val="22"/>
        </w:rPr>
        <w:t>Answers phone as necessary.</w:t>
      </w:r>
    </w:p>
    <w:p w14:paraId="501F6A14" w14:textId="77777777" w:rsidR="00271299" w:rsidRPr="007F2C1B" w:rsidRDefault="00271299" w:rsidP="00271299">
      <w:pPr>
        <w:pStyle w:val="ListParagraph"/>
        <w:numPr>
          <w:ilvl w:val="0"/>
          <w:numId w:val="3"/>
        </w:numPr>
        <w:rPr>
          <w:rFonts w:asciiTheme="minorHAnsi" w:hAnsiTheme="minorHAnsi" w:cstheme="minorHAnsi"/>
          <w:szCs w:val="22"/>
        </w:rPr>
      </w:pPr>
      <w:r w:rsidRPr="007F2C1B">
        <w:rPr>
          <w:rFonts w:asciiTheme="minorHAnsi" w:hAnsiTheme="minorHAnsi" w:cstheme="minorHAnsi"/>
          <w:szCs w:val="22"/>
        </w:rPr>
        <w:t>Reads a wide variety of materials to maintain knowledge of current literature.</w:t>
      </w:r>
    </w:p>
    <w:p w14:paraId="603563DF" w14:textId="77777777" w:rsidR="00271299" w:rsidRPr="007F2C1B" w:rsidRDefault="00271299" w:rsidP="00271299">
      <w:pPr>
        <w:pStyle w:val="ListParagraph"/>
        <w:numPr>
          <w:ilvl w:val="0"/>
          <w:numId w:val="3"/>
        </w:numPr>
        <w:rPr>
          <w:rFonts w:asciiTheme="minorHAnsi" w:hAnsiTheme="minorHAnsi" w:cstheme="minorHAnsi"/>
          <w:szCs w:val="22"/>
        </w:rPr>
      </w:pPr>
      <w:r w:rsidRPr="007F2C1B">
        <w:rPr>
          <w:rFonts w:asciiTheme="minorHAnsi" w:hAnsiTheme="minorHAnsi" w:cstheme="minorHAnsi"/>
          <w:szCs w:val="22"/>
        </w:rPr>
        <w:t>Assists other City departments as appropriate.</w:t>
      </w:r>
    </w:p>
    <w:p w14:paraId="7B453D59" w14:textId="77777777" w:rsidR="00271299" w:rsidRPr="007F2C1B" w:rsidRDefault="00271299" w:rsidP="00271299">
      <w:pPr>
        <w:pStyle w:val="ListParagraph"/>
        <w:numPr>
          <w:ilvl w:val="0"/>
          <w:numId w:val="3"/>
        </w:numPr>
        <w:rPr>
          <w:rFonts w:asciiTheme="minorHAnsi" w:hAnsiTheme="minorHAnsi" w:cstheme="minorHAnsi"/>
          <w:szCs w:val="22"/>
        </w:rPr>
      </w:pPr>
      <w:r w:rsidRPr="007F2C1B">
        <w:rPr>
          <w:rFonts w:asciiTheme="minorHAnsi" w:hAnsiTheme="minorHAnsi" w:cstheme="minorHAnsi"/>
          <w:szCs w:val="22"/>
        </w:rPr>
        <w:t>Maintains harmony among library staff and resolves grievances.</w:t>
      </w:r>
    </w:p>
    <w:p w14:paraId="2A4F6948" w14:textId="77777777" w:rsidR="00271299" w:rsidRPr="007F2C1B" w:rsidRDefault="00271299" w:rsidP="00271299">
      <w:pPr>
        <w:pStyle w:val="ListParagraph"/>
        <w:numPr>
          <w:ilvl w:val="0"/>
          <w:numId w:val="3"/>
        </w:numPr>
        <w:rPr>
          <w:rFonts w:asciiTheme="minorHAnsi" w:hAnsiTheme="minorHAnsi" w:cstheme="minorHAnsi"/>
          <w:szCs w:val="22"/>
        </w:rPr>
      </w:pPr>
      <w:r w:rsidRPr="007F2C1B">
        <w:rPr>
          <w:rFonts w:asciiTheme="minorHAnsi" w:hAnsiTheme="minorHAnsi" w:cstheme="minorHAnsi"/>
          <w:szCs w:val="22"/>
        </w:rPr>
        <w:t>Other duties as apparent or assigned.</w:t>
      </w:r>
    </w:p>
    <w:p w14:paraId="4386C300" w14:textId="77777777" w:rsidR="00271299" w:rsidRPr="007F2C1B" w:rsidRDefault="00271299" w:rsidP="00271299">
      <w:pPr>
        <w:overflowPunct/>
        <w:autoSpaceDE/>
        <w:autoSpaceDN/>
        <w:adjustRightInd/>
        <w:textAlignment w:val="auto"/>
        <w:rPr>
          <w:rFonts w:asciiTheme="minorHAnsi" w:eastAsiaTheme="minorHAnsi" w:hAnsiTheme="minorHAnsi" w:cstheme="minorHAnsi"/>
          <w:b/>
          <w:bCs/>
          <w:szCs w:val="22"/>
        </w:rPr>
      </w:pPr>
    </w:p>
    <w:p w14:paraId="23F3BAA8" w14:textId="77777777" w:rsidR="00271299" w:rsidRPr="000A2750" w:rsidRDefault="00271299" w:rsidP="00271299">
      <w:pPr>
        <w:overflowPunct/>
        <w:autoSpaceDE/>
        <w:autoSpaceDN/>
        <w:adjustRightInd/>
        <w:textAlignment w:val="auto"/>
        <w:rPr>
          <w:rFonts w:asciiTheme="minorHAnsi" w:eastAsiaTheme="minorHAnsi" w:hAnsiTheme="minorHAnsi" w:cstheme="minorHAnsi"/>
          <w:b/>
          <w:bCs/>
          <w:szCs w:val="22"/>
        </w:rPr>
      </w:pPr>
      <w:r w:rsidRPr="000A2750">
        <w:rPr>
          <w:rFonts w:asciiTheme="minorHAnsi" w:eastAsiaTheme="minorHAnsi" w:hAnsiTheme="minorHAnsi" w:cstheme="minorHAnsi"/>
          <w:b/>
          <w:bCs/>
          <w:szCs w:val="22"/>
        </w:rPr>
        <w:t>Minimum Education or Experience Required</w:t>
      </w:r>
    </w:p>
    <w:p w14:paraId="0B2A505D" w14:textId="0E972541" w:rsidR="00271299" w:rsidRDefault="001920E2" w:rsidP="00271299">
      <w:pPr>
        <w:overflowPunct/>
        <w:autoSpaceDE/>
        <w:autoSpaceDN/>
        <w:adjustRightInd/>
        <w:textAlignment w:val="auto"/>
        <w:rPr>
          <w:rFonts w:asciiTheme="minorHAnsi" w:hAnsiTheme="minorHAnsi" w:cstheme="minorHAnsi"/>
          <w:color w:val="000000"/>
          <w:szCs w:val="22"/>
        </w:rPr>
      </w:pPr>
      <w:r w:rsidRPr="001920E2">
        <w:rPr>
          <w:rFonts w:asciiTheme="minorHAnsi" w:hAnsiTheme="minorHAnsi" w:cstheme="minorHAnsi"/>
          <w:color w:val="000000"/>
          <w:szCs w:val="22"/>
        </w:rPr>
        <w:t>Bachelor’s degree and 6-10 years related experience and/or training, or a master’s degree from a college or university and 1-5 years of experience; or working toward a master’s degree in Library Science with graduation by June 2025; or equivalent combination of education and experience.</w:t>
      </w:r>
    </w:p>
    <w:p w14:paraId="6C12F870" w14:textId="77777777" w:rsidR="001920E2" w:rsidRPr="000A2750" w:rsidRDefault="001920E2" w:rsidP="00271299">
      <w:pPr>
        <w:overflowPunct/>
        <w:autoSpaceDE/>
        <w:autoSpaceDN/>
        <w:adjustRightInd/>
        <w:textAlignment w:val="auto"/>
        <w:rPr>
          <w:rFonts w:asciiTheme="minorHAnsi" w:eastAsiaTheme="minorHAnsi" w:hAnsiTheme="minorHAnsi" w:cstheme="minorHAnsi"/>
          <w:szCs w:val="22"/>
        </w:rPr>
      </w:pPr>
    </w:p>
    <w:p w14:paraId="7159B25C" w14:textId="77777777" w:rsidR="00271299" w:rsidRPr="000A2750" w:rsidRDefault="00271299" w:rsidP="00271299">
      <w:pPr>
        <w:overflowPunct/>
        <w:autoSpaceDE/>
        <w:autoSpaceDN/>
        <w:adjustRightInd/>
        <w:textAlignment w:val="auto"/>
        <w:rPr>
          <w:rFonts w:asciiTheme="minorHAnsi" w:eastAsiaTheme="minorHAnsi" w:hAnsiTheme="minorHAnsi" w:cstheme="minorHAnsi"/>
          <w:szCs w:val="22"/>
        </w:rPr>
      </w:pPr>
      <w:bookmarkStart w:id="1" w:name="_Hlk182561919"/>
      <w:r w:rsidRPr="000A2750">
        <w:rPr>
          <w:rFonts w:asciiTheme="minorHAnsi" w:eastAsiaTheme="minorHAnsi" w:hAnsiTheme="minorHAnsi" w:cstheme="minorHAnsi"/>
          <w:b/>
          <w:bCs/>
          <w:szCs w:val="22"/>
        </w:rPr>
        <w:t>Preferred Education or Experience Required</w:t>
      </w:r>
    </w:p>
    <w:bookmarkEnd w:id="1"/>
    <w:p w14:paraId="714ACCF0" w14:textId="4A5E4EE0" w:rsidR="00271299" w:rsidRDefault="001920E2" w:rsidP="00271299">
      <w:pPr>
        <w:overflowPunct/>
        <w:autoSpaceDE/>
        <w:autoSpaceDN/>
        <w:adjustRightInd/>
        <w:textAlignment w:val="auto"/>
        <w:rPr>
          <w:rFonts w:asciiTheme="minorHAnsi" w:hAnsiTheme="minorHAnsi" w:cstheme="minorHAnsi"/>
          <w:color w:val="000000"/>
          <w:szCs w:val="22"/>
        </w:rPr>
      </w:pPr>
      <w:r w:rsidRPr="001920E2">
        <w:rPr>
          <w:rFonts w:asciiTheme="minorHAnsi" w:hAnsiTheme="minorHAnsi" w:cstheme="minorHAnsi"/>
          <w:color w:val="000000"/>
          <w:szCs w:val="22"/>
        </w:rPr>
        <w:t>Master’s degree in Library Science and 5 years or more related experience and/or training, or a master’s degree and ten years of experience; or equivalent combination of education and experience.</w:t>
      </w:r>
    </w:p>
    <w:p w14:paraId="12E87E81" w14:textId="77777777" w:rsidR="001920E2" w:rsidRPr="000A2750" w:rsidRDefault="001920E2" w:rsidP="00271299">
      <w:pPr>
        <w:overflowPunct/>
        <w:autoSpaceDE/>
        <w:autoSpaceDN/>
        <w:adjustRightInd/>
        <w:textAlignment w:val="auto"/>
        <w:rPr>
          <w:rFonts w:asciiTheme="minorHAnsi" w:eastAsiaTheme="minorHAnsi" w:hAnsiTheme="minorHAnsi" w:cstheme="minorHAnsi"/>
          <w:szCs w:val="22"/>
        </w:rPr>
      </w:pPr>
    </w:p>
    <w:p w14:paraId="5DA51137" w14:textId="77777777" w:rsidR="00271299" w:rsidRPr="000A2750" w:rsidRDefault="00271299" w:rsidP="00271299">
      <w:pPr>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r w:rsidRPr="000A2750">
        <w:rPr>
          <w:rFonts w:asciiTheme="minorHAnsi" w:hAnsiTheme="minorHAnsi" w:cstheme="minorHAnsi"/>
          <w:b/>
          <w:color w:val="000000" w:themeColor="text1"/>
          <w:szCs w:val="22"/>
        </w:rPr>
        <w:t>Other Requirements – Certificates/Licensures</w:t>
      </w:r>
    </w:p>
    <w:p w14:paraId="209258E7" w14:textId="77777777" w:rsidR="00271299" w:rsidRPr="000A2750" w:rsidRDefault="00271299" w:rsidP="00271299">
      <w:pPr>
        <w:pStyle w:val="ListParagraph"/>
        <w:numPr>
          <w:ilvl w:val="0"/>
          <w:numId w:val="1"/>
        </w:numPr>
        <w:rPr>
          <w:rFonts w:asciiTheme="minorHAnsi" w:hAnsiTheme="minorHAnsi" w:cstheme="minorHAnsi"/>
          <w:color w:val="000000" w:themeColor="text1"/>
          <w:szCs w:val="22"/>
        </w:rPr>
      </w:pPr>
      <w:r w:rsidRPr="000A2750">
        <w:rPr>
          <w:rFonts w:asciiTheme="minorHAnsi" w:hAnsiTheme="minorHAnsi" w:cstheme="minorHAnsi"/>
          <w:color w:val="000000" w:themeColor="text1"/>
          <w:szCs w:val="22"/>
        </w:rPr>
        <w:t>Level VI Library Certification issued by the State Library of Iowa or attend training to meet and complete State Library of Iowa endorsement for Library Director.</w:t>
      </w:r>
    </w:p>
    <w:p w14:paraId="29695B4E" w14:textId="77777777" w:rsidR="00271299" w:rsidRPr="000A2750" w:rsidRDefault="00271299" w:rsidP="00271299">
      <w:pPr>
        <w:pStyle w:val="ListParagraph"/>
        <w:numPr>
          <w:ilvl w:val="0"/>
          <w:numId w:val="1"/>
        </w:numPr>
        <w:rPr>
          <w:rFonts w:asciiTheme="minorHAnsi" w:hAnsiTheme="minorHAnsi" w:cstheme="minorHAnsi"/>
          <w:color w:val="000000" w:themeColor="text1"/>
          <w:szCs w:val="22"/>
        </w:rPr>
      </w:pPr>
      <w:r w:rsidRPr="000A2750">
        <w:rPr>
          <w:rFonts w:asciiTheme="minorHAnsi" w:hAnsiTheme="minorHAnsi" w:cstheme="minorHAnsi"/>
          <w:color w:val="000000" w:themeColor="text1"/>
          <w:szCs w:val="22"/>
        </w:rPr>
        <w:t>Bondable.</w:t>
      </w:r>
    </w:p>
    <w:p w14:paraId="5AAB1370" w14:textId="525B695D" w:rsidR="007D738D" w:rsidRPr="001920E2" w:rsidRDefault="00271299" w:rsidP="001920E2">
      <w:pPr>
        <w:pStyle w:val="ListParagraph"/>
        <w:numPr>
          <w:ilvl w:val="0"/>
          <w:numId w:val="1"/>
        </w:numPr>
        <w:rPr>
          <w:rFonts w:asciiTheme="minorHAnsi" w:hAnsiTheme="minorHAnsi" w:cstheme="minorHAnsi"/>
          <w:color w:val="000000" w:themeColor="text1"/>
          <w:szCs w:val="22"/>
        </w:rPr>
      </w:pPr>
      <w:r w:rsidRPr="000A2750">
        <w:rPr>
          <w:rFonts w:asciiTheme="minorHAnsi" w:hAnsiTheme="minorHAnsi" w:cstheme="minorHAnsi"/>
          <w:color w:val="000000" w:themeColor="text1"/>
          <w:szCs w:val="22"/>
        </w:rPr>
        <w:t>45 hours of CEUs in a three-year period.</w:t>
      </w:r>
    </w:p>
    <w:p w14:paraId="0601C971" w14:textId="77777777" w:rsidR="007D738D" w:rsidRDefault="007D738D" w:rsidP="00271299">
      <w:pPr>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p>
    <w:p w14:paraId="35107309" w14:textId="70158E52" w:rsidR="00271299" w:rsidRPr="007F2C1B" w:rsidRDefault="00271299" w:rsidP="00271299">
      <w:pPr>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r w:rsidRPr="007F2C1B">
        <w:rPr>
          <w:rFonts w:asciiTheme="minorHAnsi" w:hAnsiTheme="minorHAnsi" w:cstheme="minorHAnsi"/>
          <w:b/>
          <w:color w:val="000000" w:themeColor="text1"/>
          <w:szCs w:val="22"/>
        </w:rPr>
        <w:t xml:space="preserve">Knowledge, Skills, Abilities </w:t>
      </w:r>
    </w:p>
    <w:p w14:paraId="5319EE58" w14:textId="77777777" w:rsidR="00271299" w:rsidRPr="00EC01B0" w:rsidRDefault="00271299" w:rsidP="00271299">
      <w:pPr>
        <w:numPr>
          <w:ilvl w:val="0"/>
          <w:numId w:val="4"/>
        </w:numPr>
        <w:tabs>
          <w:tab w:val="clear" w:pos="360"/>
          <w:tab w:val="num" w:pos="720"/>
        </w:tabs>
        <w:overflowPunct/>
        <w:autoSpaceDE/>
        <w:autoSpaceDN/>
        <w:adjustRightInd/>
        <w:ind w:left="720"/>
        <w:textAlignment w:val="auto"/>
        <w:rPr>
          <w:rFonts w:asciiTheme="minorHAnsi" w:hAnsiTheme="minorHAnsi" w:cstheme="minorHAnsi"/>
          <w:szCs w:val="22"/>
        </w:rPr>
      </w:pPr>
      <w:r w:rsidRPr="007F2C1B">
        <w:rPr>
          <w:rFonts w:asciiTheme="minorHAnsi" w:hAnsiTheme="minorHAnsi" w:cstheme="minorHAnsi"/>
          <w:szCs w:val="22"/>
        </w:rPr>
        <w:t>Ability to solve a wide range of intellectual and practica</w:t>
      </w:r>
      <w:r w:rsidRPr="00EC01B0">
        <w:rPr>
          <w:rFonts w:asciiTheme="minorHAnsi" w:hAnsiTheme="minorHAnsi" w:cstheme="minorHAnsi"/>
          <w:szCs w:val="22"/>
        </w:rPr>
        <w:t>l problems; ability to comprehend non-verbal symbolism and other abstract concepts.</w:t>
      </w:r>
    </w:p>
    <w:p w14:paraId="24D98A26" w14:textId="77777777" w:rsidR="00271299" w:rsidRPr="00EC01B0" w:rsidRDefault="00271299" w:rsidP="00271299">
      <w:pPr>
        <w:numPr>
          <w:ilvl w:val="0"/>
          <w:numId w:val="4"/>
        </w:numPr>
        <w:tabs>
          <w:tab w:val="clear" w:pos="360"/>
          <w:tab w:val="num" w:pos="720"/>
        </w:tabs>
        <w:overflowPunct/>
        <w:autoSpaceDE/>
        <w:autoSpaceDN/>
        <w:adjustRightInd/>
        <w:ind w:left="720"/>
        <w:textAlignment w:val="auto"/>
        <w:rPr>
          <w:rFonts w:asciiTheme="minorHAnsi" w:hAnsiTheme="minorHAnsi" w:cstheme="minorHAnsi"/>
          <w:szCs w:val="22"/>
        </w:rPr>
      </w:pPr>
      <w:r w:rsidRPr="00EC01B0">
        <w:rPr>
          <w:rFonts w:asciiTheme="minorHAnsi" w:hAnsiTheme="minorHAnsi" w:cstheme="minorHAnsi"/>
          <w:szCs w:val="22"/>
        </w:rPr>
        <w:t>Ability to perform arithmetic, algebraic and statistical calculations.</w:t>
      </w:r>
    </w:p>
    <w:p w14:paraId="4895A806" w14:textId="77777777" w:rsidR="00271299" w:rsidRPr="00EC01B0" w:rsidRDefault="00271299" w:rsidP="00271299">
      <w:pPr>
        <w:numPr>
          <w:ilvl w:val="0"/>
          <w:numId w:val="4"/>
        </w:numPr>
        <w:tabs>
          <w:tab w:val="clear" w:pos="360"/>
          <w:tab w:val="num" w:pos="720"/>
        </w:tabs>
        <w:overflowPunct/>
        <w:autoSpaceDE/>
        <w:autoSpaceDN/>
        <w:adjustRightInd/>
        <w:ind w:left="720"/>
        <w:textAlignment w:val="auto"/>
        <w:rPr>
          <w:rFonts w:asciiTheme="minorHAnsi" w:hAnsiTheme="minorHAnsi" w:cstheme="minorHAnsi"/>
          <w:szCs w:val="22"/>
        </w:rPr>
      </w:pPr>
      <w:r w:rsidRPr="00EC01B0">
        <w:rPr>
          <w:rFonts w:asciiTheme="minorHAnsi" w:hAnsiTheme="minorHAnsi" w:cstheme="minorHAnsi"/>
          <w:szCs w:val="22"/>
        </w:rPr>
        <w:t>Ability to report, write or edit articles for publications; ability to interview, counsel or advise people; ability to evaluate technical data.</w:t>
      </w:r>
    </w:p>
    <w:p w14:paraId="305BCE50" w14:textId="77777777" w:rsidR="00271299" w:rsidRPr="00EC01B0" w:rsidRDefault="00271299" w:rsidP="00271299">
      <w:pPr>
        <w:numPr>
          <w:ilvl w:val="0"/>
          <w:numId w:val="4"/>
        </w:numPr>
        <w:tabs>
          <w:tab w:val="clear" w:pos="360"/>
          <w:tab w:val="num" w:pos="720"/>
        </w:tabs>
        <w:overflowPunct/>
        <w:autoSpaceDE/>
        <w:autoSpaceDN/>
        <w:adjustRightInd/>
        <w:ind w:left="720"/>
        <w:textAlignment w:val="auto"/>
        <w:rPr>
          <w:rFonts w:asciiTheme="minorHAnsi" w:hAnsiTheme="minorHAnsi" w:cstheme="minorHAnsi"/>
          <w:szCs w:val="22"/>
        </w:rPr>
      </w:pPr>
      <w:r w:rsidRPr="00EC01B0">
        <w:rPr>
          <w:rFonts w:asciiTheme="minorHAnsi" w:hAnsiTheme="minorHAnsi" w:cstheme="minorHAnsi"/>
          <w:szCs w:val="22"/>
        </w:rPr>
        <w:lastRenderedPageBreak/>
        <w:t>Considerable knowledge of the theory and principles of library science; considerable knowledge of standard methods, practices and techniques used in library science.</w:t>
      </w:r>
    </w:p>
    <w:p w14:paraId="4D06AEA0" w14:textId="77777777" w:rsidR="00271299" w:rsidRPr="00EC01B0" w:rsidRDefault="00271299" w:rsidP="00271299">
      <w:pPr>
        <w:numPr>
          <w:ilvl w:val="0"/>
          <w:numId w:val="4"/>
        </w:numPr>
        <w:tabs>
          <w:tab w:val="clear" w:pos="360"/>
          <w:tab w:val="num" w:pos="720"/>
        </w:tabs>
        <w:overflowPunct/>
        <w:autoSpaceDE/>
        <w:autoSpaceDN/>
        <w:adjustRightInd/>
        <w:ind w:left="720"/>
        <w:textAlignment w:val="auto"/>
        <w:rPr>
          <w:rFonts w:asciiTheme="minorHAnsi" w:hAnsiTheme="minorHAnsi" w:cstheme="minorHAnsi"/>
          <w:szCs w:val="22"/>
        </w:rPr>
      </w:pPr>
      <w:r w:rsidRPr="00EC01B0">
        <w:rPr>
          <w:rFonts w:asciiTheme="minorHAnsi" w:hAnsiTheme="minorHAnsi" w:cstheme="minorHAnsi"/>
          <w:szCs w:val="22"/>
        </w:rPr>
        <w:t>Ability to plan, organize and supervise the work of library staff and volunteers; knowledge of managerial techniques to effectively motivate staff and volunteers to successfully complete assigned tasks.</w:t>
      </w:r>
    </w:p>
    <w:p w14:paraId="1466089E" w14:textId="77777777" w:rsidR="00271299" w:rsidRPr="00EC01B0" w:rsidRDefault="00271299" w:rsidP="00271299">
      <w:pPr>
        <w:numPr>
          <w:ilvl w:val="0"/>
          <w:numId w:val="4"/>
        </w:numPr>
        <w:tabs>
          <w:tab w:val="clear" w:pos="360"/>
          <w:tab w:val="num" w:pos="720"/>
        </w:tabs>
        <w:overflowPunct/>
        <w:autoSpaceDE/>
        <w:autoSpaceDN/>
        <w:adjustRightInd/>
        <w:ind w:left="720"/>
        <w:textAlignment w:val="auto"/>
        <w:rPr>
          <w:rFonts w:asciiTheme="minorHAnsi" w:hAnsiTheme="minorHAnsi" w:cstheme="minorHAnsi"/>
          <w:szCs w:val="22"/>
        </w:rPr>
      </w:pPr>
      <w:r w:rsidRPr="00EC01B0">
        <w:rPr>
          <w:rFonts w:asciiTheme="minorHAnsi" w:hAnsiTheme="minorHAnsi" w:cstheme="minorHAnsi"/>
          <w:szCs w:val="22"/>
        </w:rPr>
        <w:t>Ability to propose, develop and implement library policies that allow more effective and efficient delivery of library services.</w:t>
      </w:r>
    </w:p>
    <w:p w14:paraId="29655CBB" w14:textId="77777777" w:rsidR="00271299" w:rsidRPr="00EC01B0" w:rsidRDefault="00271299" w:rsidP="00271299">
      <w:pPr>
        <w:numPr>
          <w:ilvl w:val="0"/>
          <w:numId w:val="4"/>
        </w:numPr>
        <w:tabs>
          <w:tab w:val="clear" w:pos="360"/>
          <w:tab w:val="num" w:pos="720"/>
        </w:tabs>
        <w:overflowPunct/>
        <w:autoSpaceDE/>
        <w:autoSpaceDN/>
        <w:adjustRightInd/>
        <w:ind w:left="720"/>
        <w:textAlignment w:val="auto"/>
        <w:rPr>
          <w:rFonts w:asciiTheme="minorHAnsi" w:hAnsiTheme="minorHAnsi" w:cstheme="minorHAnsi"/>
          <w:szCs w:val="22"/>
        </w:rPr>
      </w:pPr>
      <w:r w:rsidRPr="00EC01B0">
        <w:rPr>
          <w:rFonts w:asciiTheme="minorHAnsi" w:hAnsiTheme="minorHAnsi" w:cstheme="minorHAnsi"/>
          <w:szCs w:val="22"/>
        </w:rPr>
        <w:t xml:space="preserve">Ability to establish and maintain </w:t>
      </w:r>
      <w:r>
        <w:rPr>
          <w:rFonts w:asciiTheme="minorHAnsi" w:hAnsiTheme="minorHAnsi" w:cstheme="minorHAnsi"/>
          <w:szCs w:val="22"/>
        </w:rPr>
        <w:t xml:space="preserve">proper working relationships </w:t>
      </w:r>
      <w:r w:rsidRPr="00EC01B0">
        <w:rPr>
          <w:rFonts w:asciiTheme="minorHAnsi" w:hAnsiTheme="minorHAnsi" w:cstheme="minorHAnsi"/>
          <w:szCs w:val="22"/>
        </w:rPr>
        <w:t>with co-workers and the public.</w:t>
      </w:r>
    </w:p>
    <w:p w14:paraId="30A348C7" w14:textId="77777777" w:rsidR="00271299" w:rsidRPr="008B17EF" w:rsidRDefault="00271299" w:rsidP="00271299">
      <w:pPr>
        <w:pStyle w:val="ListParagraph"/>
        <w:numPr>
          <w:ilvl w:val="0"/>
          <w:numId w:val="4"/>
        </w:numPr>
        <w:tabs>
          <w:tab w:val="clear" w:pos="360"/>
          <w:tab w:val="num" w:pos="720"/>
        </w:tabs>
        <w:ind w:left="720"/>
        <w:rPr>
          <w:rFonts w:asciiTheme="minorHAnsi" w:hAnsiTheme="minorHAnsi" w:cstheme="minorHAnsi"/>
          <w:szCs w:val="22"/>
        </w:rPr>
      </w:pPr>
      <w:r w:rsidRPr="008B17EF">
        <w:rPr>
          <w:rFonts w:asciiTheme="minorHAnsi" w:hAnsiTheme="minorHAnsi" w:cstheme="minorHAnsi"/>
          <w:szCs w:val="22"/>
        </w:rPr>
        <w:t xml:space="preserve">Ability to utilize computers for financial, database, </w:t>
      </w:r>
      <w:r>
        <w:rPr>
          <w:rFonts w:asciiTheme="minorHAnsi" w:hAnsiTheme="minorHAnsi" w:cstheme="minorHAnsi"/>
          <w:szCs w:val="22"/>
        </w:rPr>
        <w:t>spreadsheets</w:t>
      </w:r>
      <w:r w:rsidRPr="008B17EF">
        <w:rPr>
          <w:rFonts w:asciiTheme="minorHAnsi" w:hAnsiTheme="minorHAnsi" w:cstheme="minorHAnsi"/>
          <w:szCs w:val="22"/>
        </w:rPr>
        <w:t>, and word processing functions.</w:t>
      </w:r>
      <w:r w:rsidRPr="008B17EF">
        <w:t xml:space="preserve"> </w:t>
      </w:r>
      <w:r w:rsidRPr="008B17EF">
        <w:rPr>
          <w:rFonts w:asciiTheme="minorHAnsi" w:hAnsiTheme="minorHAnsi" w:cstheme="minorHAnsi"/>
          <w:szCs w:val="22"/>
        </w:rPr>
        <w:t xml:space="preserve">Knowledge of personal and network computer operations. Proficient user of Microsoft Office programs, internet browsers, </w:t>
      </w:r>
      <w:r>
        <w:rPr>
          <w:rFonts w:asciiTheme="minorHAnsi" w:hAnsiTheme="minorHAnsi" w:cstheme="minorHAnsi"/>
          <w:szCs w:val="22"/>
        </w:rPr>
        <w:t xml:space="preserve">and </w:t>
      </w:r>
      <w:r w:rsidRPr="008B17EF">
        <w:rPr>
          <w:rFonts w:asciiTheme="minorHAnsi" w:hAnsiTheme="minorHAnsi" w:cstheme="minorHAnsi"/>
          <w:szCs w:val="22"/>
        </w:rPr>
        <w:t>familiarity with mobile devices.</w:t>
      </w:r>
    </w:p>
    <w:p w14:paraId="032BC1C7" w14:textId="77777777" w:rsidR="00271299" w:rsidRPr="00EC01B0" w:rsidRDefault="00271299" w:rsidP="00271299">
      <w:pPr>
        <w:numPr>
          <w:ilvl w:val="0"/>
          <w:numId w:val="4"/>
        </w:numPr>
        <w:tabs>
          <w:tab w:val="clear" w:pos="360"/>
          <w:tab w:val="num" w:pos="720"/>
        </w:tabs>
        <w:overflowPunct/>
        <w:autoSpaceDE/>
        <w:autoSpaceDN/>
        <w:adjustRightInd/>
        <w:ind w:left="720"/>
        <w:textAlignment w:val="auto"/>
        <w:rPr>
          <w:rFonts w:asciiTheme="minorHAnsi" w:hAnsiTheme="minorHAnsi" w:cstheme="minorHAnsi"/>
          <w:szCs w:val="22"/>
        </w:rPr>
      </w:pPr>
      <w:r w:rsidRPr="00EC01B0">
        <w:rPr>
          <w:rFonts w:asciiTheme="minorHAnsi" w:hAnsiTheme="minorHAnsi" w:cstheme="minorHAnsi"/>
          <w:szCs w:val="22"/>
        </w:rPr>
        <w:t>Ability to develop policies, plans and procedures.</w:t>
      </w:r>
    </w:p>
    <w:p w14:paraId="40B5ADB5" w14:textId="77777777" w:rsidR="00271299" w:rsidRPr="007F2C1B" w:rsidRDefault="00271299" w:rsidP="00271299">
      <w:pPr>
        <w:numPr>
          <w:ilvl w:val="0"/>
          <w:numId w:val="4"/>
        </w:numPr>
        <w:tabs>
          <w:tab w:val="clear" w:pos="360"/>
          <w:tab w:val="num" w:pos="720"/>
        </w:tabs>
        <w:overflowPunct/>
        <w:autoSpaceDE/>
        <w:autoSpaceDN/>
        <w:adjustRightInd/>
        <w:ind w:left="720"/>
        <w:textAlignment w:val="auto"/>
        <w:rPr>
          <w:rFonts w:asciiTheme="minorHAnsi" w:hAnsiTheme="minorHAnsi" w:cstheme="minorHAnsi"/>
          <w:szCs w:val="22"/>
        </w:rPr>
      </w:pPr>
      <w:r w:rsidRPr="00EC01B0">
        <w:rPr>
          <w:rFonts w:asciiTheme="minorHAnsi" w:hAnsiTheme="minorHAnsi" w:cstheme="minorHAnsi"/>
          <w:szCs w:val="22"/>
        </w:rPr>
        <w:t xml:space="preserve">Ability to establish an effective working relationship with the </w:t>
      </w:r>
      <w:r>
        <w:rPr>
          <w:rFonts w:asciiTheme="minorHAnsi" w:hAnsiTheme="minorHAnsi" w:cstheme="minorHAnsi"/>
          <w:szCs w:val="22"/>
        </w:rPr>
        <w:t xml:space="preserve">Library Board of Trustees, </w:t>
      </w:r>
      <w:r w:rsidRPr="007F2C1B">
        <w:rPr>
          <w:rFonts w:asciiTheme="minorHAnsi" w:hAnsiTheme="minorHAnsi" w:cstheme="minorHAnsi"/>
          <w:szCs w:val="22"/>
        </w:rPr>
        <w:t xml:space="preserve">Chairperson, mayor, </w:t>
      </w:r>
      <w:r>
        <w:rPr>
          <w:rFonts w:asciiTheme="minorHAnsi" w:hAnsiTheme="minorHAnsi" w:cstheme="minorHAnsi"/>
          <w:szCs w:val="22"/>
        </w:rPr>
        <w:t>C</w:t>
      </w:r>
      <w:r w:rsidRPr="007F2C1B">
        <w:rPr>
          <w:rFonts w:asciiTheme="minorHAnsi" w:hAnsiTheme="minorHAnsi" w:cstheme="minorHAnsi"/>
          <w:szCs w:val="22"/>
        </w:rPr>
        <w:t xml:space="preserve">ity </w:t>
      </w:r>
      <w:r>
        <w:rPr>
          <w:rFonts w:asciiTheme="minorHAnsi" w:hAnsiTheme="minorHAnsi" w:cstheme="minorHAnsi"/>
          <w:szCs w:val="22"/>
        </w:rPr>
        <w:t>C</w:t>
      </w:r>
      <w:r w:rsidRPr="007F2C1B">
        <w:rPr>
          <w:rFonts w:asciiTheme="minorHAnsi" w:hAnsiTheme="minorHAnsi" w:cstheme="minorHAnsi"/>
          <w:szCs w:val="22"/>
        </w:rPr>
        <w:t>ouncil, department supervisors, citizens and other callers/visitors on the telephone and in person.</w:t>
      </w:r>
    </w:p>
    <w:p w14:paraId="14D5DE5D" w14:textId="77777777" w:rsidR="00271299" w:rsidRPr="007F2C1B" w:rsidRDefault="00271299" w:rsidP="00271299">
      <w:pPr>
        <w:numPr>
          <w:ilvl w:val="0"/>
          <w:numId w:val="4"/>
        </w:numPr>
        <w:tabs>
          <w:tab w:val="clear" w:pos="360"/>
          <w:tab w:val="num" w:pos="720"/>
        </w:tabs>
        <w:overflowPunct/>
        <w:autoSpaceDE/>
        <w:autoSpaceDN/>
        <w:adjustRightInd/>
        <w:ind w:left="720"/>
        <w:textAlignment w:val="auto"/>
        <w:rPr>
          <w:rFonts w:asciiTheme="minorHAnsi" w:hAnsiTheme="minorHAnsi" w:cstheme="minorHAnsi"/>
          <w:szCs w:val="22"/>
        </w:rPr>
      </w:pPr>
      <w:r w:rsidRPr="007F2C1B">
        <w:rPr>
          <w:rFonts w:asciiTheme="minorHAnsi" w:hAnsiTheme="minorHAnsi" w:cstheme="minorHAnsi"/>
          <w:szCs w:val="22"/>
        </w:rPr>
        <w:t>Ability to work with Library Board of Trustees and respond to their directives.</w:t>
      </w:r>
    </w:p>
    <w:p w14:paraId="6BC04596" w14:textId="77777777" w:rsidR="00271299" w:rsidRPr="007F2C1B" w:rsidRDefault="00271299" w:rsidP="00271299">
      <w:pPr>
        <w:numPr>
          <w:ilvl w:val="0"/>
          <w:numId w:val="4"/>
        </w:numPr>
        <w:tabs>
          <w:tab w:val="clear" w:pos="360"/>
          <w:tab w:val="num" w:pos="720"/>
        </w:tabs>
        <w:overflowPunct/>
        <w:autoSpaceDE/>
        <w:autoSpaceDN/>
        <w:adjustRightInd/>
        <w:ind w:left="720"/>
        <w:textAlignment w:val="auto"/>
        <w:rPr>
          <w:rFonts w:asciiTheme="minorHAnsi" w:hAnsiTheme="minorHAnsi" w:cstheme="minorHAnsi"/>
          <w:szCs w:val="22"/>
        </w:rPr>
      </w:pPr>
      <w:r w:rsidRPr="007F2C1B">
        <w:rPr>
          <w:rFonts w:asciiTheme="minorHAnsi" w:hAnsiTheme="minorHAnsi" w:cstheme="minorHAnsi"/>
          <w:szCs w:val="22"/>
        </w:rPr>
        <w:t>Ability to maintain confidential information</w:t>
      </w:r>
    </w:p>
    <w:p w14:paraId="4A3A8759" w14:textId="77777777" w:rsidR="00271299" w:rsidRPr="007F2C1B" w:rsidRDefault="00271299" w:rsidP="00271299">
      <w:pPr>
        <w:numPr>
          <w:ilvl w:val="0"/>
          <w:numId w:val="4"/>
        </w:numPr>
        <w:tabs>
          <w:tab w:val="clear" w:pos="360"/>
        </w:tabs>
        <w:overflowPunct/>
        <w:autoSpaceDE/>
        <w:autoSpaceDN/>
        <w:adjustRightInd/>
        <w:ind w:left="720"/>
        <w:textAlignment w:val="auto"/>
        <w:rPr>
          <w:rFonts w:asciiTheme="minorHAnsi" w:hAnsiTheme="minorHAnsi" w:cstheme="minorHAnsi"/>
          <w:szCs w:val="22"/>
        </w:rPr>
      </w:pPr>
      <w:r w:rsidRPr="007F2C1B">
        <w:rPr>
          <w:rFonts w:asciiTheme="minorHAnsi" w:hAnsiTheme="minorHAnsi" w:cstheme="minorHAnsi"/>
          <w:szCs w:val="22"/>
        </w:rPr>
        <w:t>Knowledge and demonstrated understanding of library administrative theory and practices</w:t>
      </w:r>
      <w:r>
        <w:rPr>
          <w:rFonts w:asciiTheme="minorHAnsi" w:hAnsiTheme="minorHAnsi" w:cstheme="minorHAnsi"/>
          <w:szCs w:val="22"/>
        </w:rPr>
        <w:t>.</w:t>
      </w:r>
    </w:p>
    <w:p w14:paraId="426744E9" w14:textId="77777777" w:rsidR="00271299" w:rsidRPr="007F2C1B" w:rsidRDefault="00271299" w:rsidP="00271299">
      <w:pPr>
        <w:numPr>
          <w:ilvl w:val="0"/>
          <w:numId w:val="4"/>
        </w:numPr>
        <w:tabs>
          <w:tab w:val="clear" w:pos="360"/>
        </w:tabs>
        <w:overflowPunct/>
        <w:autoSpaceDE/>
        <w:autoSpaceDN/>
        <w:adjustRightInd/>
        <w:ind w:left="720"/>
        <w:textAlignment w:val="auto"/>
        <w:rPr>
          <w:rFonts w:asciiTheme="minorHAnsi" w:hAnsiTheme="minorHAnsi" w:cstheme="minorHAnsi"/>
          <w:szCs w:val="22"/>
        </w:rPr>
      </w:pPr>
      <w:r w:rsidRPr="007F2C1B">
        <w:rPr>
          <w:rFonts w:asciiTheme="minorHAnsi" w:hAnsiTheme="minorHAnsi" w:cstheme="minorHAnsi"/>
          <w:szCs w:val="22"/>
        </w:rPr>
        <w:t>Knowledge and understanding of reference tools, research skills, general literature and basic library principles, procedures, technology, goals and philosophy of services</w:t>
      </w:r>
      <w:r>
        <w:rPr>
          <w:rFonts w:asciiTheme="minorHAnsi" w:hAnsiTheme="minorHAnsi" w:cstheme="minorHAnsi"/>
          <w:szCs w:val="22"/>
        </w:rPr>
        <w:t>.</w:t>
      </w:r>
    </w:p>
    <w:p w14:paraId="0ECB87D9" w14:textId="77777777" w:rsidR="00271299" w:rsidRPr="007F2C1B" w:rsidRDefault="00271299" w:rsidP="00271299">
      <w:pPr>
        <w:numPr>
          <w:ilvl w:val="0"/>
          <w:numId w:val="4"/>
        </w:numPr>
        <w:tabs>
          <w:tab w:val="clear" w:pos="360"/>
        </w:tabs>
        <w:overflowPunct/>
        <w:autoSpaceDE/>
        <w:autoSpaceDN/>
        <w:adjustRightInd/>
        <w:ind w:left="720"/>
        <w:textAlignment w:val="auto"/>
        <w:rPr>
          <w:rFonts w:asciiTheme="minorHAnsi" w:hAnsiTheme="minorHAnsi" w:cstheme="minorHAnsi"/>
          <w:szCs w:val="22"/>
        </w:rPr>
      </w:pPr>
      <w:r w:rsidRPr="007F2C1B">
        <w:rPr>
          <w:rFonts w:asciiTheme="minorHAnsi" w:hAnsiTheme="minorHAnsi" w:cstheme="minorHAnsi"/>
          <w:szCs w:val="22"/>
        </w:rPr>
        <w:t>Knowledge of and ability to perform standard accounting practices and procedures</w:t>
      </w:r>
      <w:r>
        <w:rPr>
          <w:rFonts w:asciiTheme="minorHAnsi" w:hAnsiTheme="minorHAnsi" w:cstheme="minorHAnsi"/>
          <w:szCs w:val="22"/>
        </w:rPr>
        <w:t>.</w:t>
      </w:r>
    </w:p>
    <w:p w14:paraId="31274435" w14:textId="77777777" w:rsidR="00271299" w:rsidRPr="007F2C1B" w:rsidRDefault="00271299" w:rsidP="00271299">
      <w:pPr>
        <w:numPr>
          <w:ilvl w:val="0"/>
          <w:numId w:val="4"/>
        </w:numPr>
        <w:tabs>
          <w:tab w:val="clear" w:pos="360"/>
        </w:tabs>
        <w:overflowPunct/>
        <w:autoSpaceDE/>
        <w:autoSpaceDN/>
        <w:adjustRightInd/>
        <w:ind w:left="720"/>
        <w:textAlignment w:val="auto"/>
        <w:rPr>
          <w:rFonts w:asciiTheme="minorHAnsi" w:hAnsiTheme="minorHAnsi" w:cstheme="minorHAnsi"/>
          <w:szCs w:val="22"/>
        </w:rPr>
      </w:pPr>
      <w:r w:rsidRPr="007F2C1B">
        <w:rPr>
          <w:rFonts w:asciiTheme="minorHAnsi" w:hAnsiTheme="minorHAnsi" w:cstheme="minorHAnsi"/>
          <w:szCs w:val="22"/>
        </w:rPr>
        <w:t>Knowledge of English grammar, spelling and composition</w:t>
      </w:r>
      <w:r>
        <w:rPr>
          <w:rFonts w:asciiTheme="minorHAnsi" w:hAnsiTheme="minorHAnsi" w:cstheme="minorHAnsi"/>
          <w:szCs w:val="22"/>
        </w:rPr>
        <w:t>.</w:t>
      </w:r>
    </w:p>
    <w:p w14:paraId="4A707DD2" w14:textId="77777777" w:rsidR="00271299" w:rsidRPr="007F2C1B" w:rsidRDefault="00271299" w:rsidP="00271299">
      <w:pPr>
        <w:pStyle w:val="ListParagraph"/>
        <w:numPr>
          <w:ilvl w:val="0"/>
          <w:numId w:val="4"/>
        </w:numPr>
        <w:tabs>
          <w:tab w:val="clear" w:pos="360"/>
          <w:tab w:val="left" w:pos="-720"/>
          <w:tab w:val="left" w:pos="0"/>
          <w:tab w:val="num" w:pos="720"/>
        </w:tabs>
        <w:suppressAutoHyphens/>
        <w:ind w:left="720"/>
        <w:rPr>
          <w:rFonts w:asciiTheme="minorHAnsi" w:hAnsiTheme="minorHAnsi" w:cstheme="minorHAnsi"/>
          <w:szCs w:val="22"/>
        </w:rPr>
      </w:pPr>
      <w:r w:rsidRPr="007F2C1B">
        <w:rPr>
          <w:rFonts w:asciiTheme="minorHAnsi" w:hAnsiTheme="minorHAnsi" w:cstheme="minorHAnsi"/>
          <w:szCs w:val="22"/>
        </w:rPr>
        <w:t>Ability to pass drug screening.</w:t>
      </w:r>
    </w:p>
    <w:p w14:paraId="5897AF97" w14:textId="77777777" w:rsidR="00271299" w:rsidRPr="007F2C1B" w:rsidRDefault="00271299" w:rsidP="00271299">
      <w:pPr>
        <w:pStyle w:val="ListParagraph"/>
        <w:numPr>
          <w:ilvl w:val="0"/>
          <w:numId w:val="4"/>
        </w:numPr>
        <w:tabs>
          <w:tab w:val="clear" w:pos="360"/>
          <w:tab w:val="left" w:pos="-720"/>
          <w:tab w:val="left" w:pos="0"/>
          <w:tab w:val="num" w:pos="720"/>
        </w:tabs>
        <w:suppressAutoHyphens/>
        <w:ind w:left="720"/>
        <w:rPr>
          <w:rFonts w:asciiTheme="minorHAnsi" w:hAnsiTheme="minorHAnsi" w:cstheme="minorHAnsi"/>
          <w:szCs w:val="22"/>
        </w:rPr>
      </w:pPr>
      <w:r w:rsidRPr="007F2C1B">
        <w:rPr>
          <w:rFonts w:asciiTheme="minorHAnsi" w:hAnsiTheme="minorHAnsi" w:cstheme="minorHAnsi"/>
          <w:szCs w:val="22"/>
        </w:rPr>
        <w:t xml:space="preserve">Ability to reliably and predictably carry out duties.  </w:t>
      </w:r>
    </w:p>
    <w:p w14:paraId="4E380693" w14:textId="77777777" w:rsidR="00271299" w:rsidRPr="007F2C1B" w:rsidRDefault="00271299" w:rsidP="00271299">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p>
    <w:p w14:paraId="5661239F" w14:textId="77777777" w:rsidR="00271299" w:rsidRPr="007F2C1B" w:rsidRDefault="00271299" w:rsidP="00271299">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r w:rsidRPr="007F2C1B">
        <w:rPr>
          <w:rFonts w:asciiTheme="minorHAnsi" w:hAnsiTheme="minorHAnsi" w:cstheme="minorHAnsi"/>
          <w:b/>
          <w:color w:val="000000" w:themeColor="text1"/>
          <w:szCs w:val="22"/>
        </w:rPr>
        <w:t>Equipment and Materials Used</w:t>
      </w:r>
    </w:p>
    <w:p w14:paraId="67A06C04" w14:textId="2753C782" w:rsidR="00271299" w:rsidRPr="007F2C1B" w:rsidRDefault="00271299" w:rsidP="00271299">
      <w:pPr>
        <w:rPr>
          <w:rFonts w:asciiTheme="minorHAnsi" w:hAnsiTheme="minorHAnsi" w:cstheme="minorHAnsi"/>
          <w:szCs w:val="22"/>
        </w:rPr>
      </w:pPr>
      <w:r w:rsidRPr="007F2C1B">
        <w:rPr>
          <w:rFonts w:asciiTheme="minorHAnsi" w:hAnsiTheme="minorHAnsi" w:cstheme="minorHAnsi"/>
          <w:szCs w:val="22"/>
        </w:rPr>
        <w:t xml:space="preserve">Circulation/catalog computer software, network computers, computer printers, microfilm reader/printer, photocopier, telephone, calculator, personnel policy manual, City of Nevada Code of Ordinances, Code of Iowa, </w:t>
      </w:r>
      <w:r>
        <w:rPr>
          <w:rFonts w:asciiTheme="minorHAnsi" w:hAnsiTheme="minorHAnsi" w:cstheme="minorHAnsi"/>
          <w:szCs w:val="22"/>
        </w:rPr>
        <w:t>fax machine</w:t>
      </w:r>
      <w:r w:rsidRPr="007F2C1B">
        <w:rPr>
          <w:rFonts w:asciiTheme="minorHAnsi" w:hAnsiTheme="minorHAnsi" w:cstheme="minorHAnsi"/>
          <w:szCs w:val="22"/>
        </w:rPr>
        <w:t xml:space="preserve">, </w:t>
      </w:r>
      <w:r>
        <w:rPr>
          <w:rFonts w:asciiTheme="minorHAnsi" w:hAnsiTheme="minorHAnsi" w:cstheme="minorHAnsi"/>
          <w:szCs w:val="22"/>
        </w:rPr>
        <w:t>i</w:t>
      </w:r>
      <w:r w:rsidRPr="007F2C1B">
        <w:rPr>
          <w:rFonts w:asciiTheme="minorHAnsi" w:hAnsiTheme="minorHAnsi" w:cstheme="minorHAnsi"/>
          <w:szCs w:val="22"/>
        </w:rPr>
        <w:t>nternet, and other reference resources.</w:t>
      </w:r>
    </w:p>
    <w:p w14:paraId="105CCCD1" w14:textId="77777777" w:rsidR="00271299" w:rsidRPr="007F2C1B" w:rsidRDefault="00271299" w:rsidP="00271299">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p>
    <w:p w14:paraId="532A2EF6" w14:textId="77777777" w:rsidR="00271299" w:rsidRPr="007F2C1B" w:rsidRDefault="00271299" w:rsidP="00271299">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r w:rsidRPr="007F2C1B">
        <w:rPr>
          <w:rFonts w:asciiTheme="minorHAnsi" w:hAnsiTheme="minorHAnsi" w:cstheme="minorHAnsi"/>
          <w:b/>
          <w:color w:val="000000" w:themeColor="text1"/>
          <w:szCs w:val="22"/>
        </w:rPr>
        <w:t>Supervision</w:t>
      </w:r>
    </w:p>
    <w:p w14:paraId="145886AF" w14:textId="77777777" w:rsidR="00271299" w:rsidRPr="007F2C1B" w:rsidRDefault="00271299" w:rsidP="00271299">
      <w:pPr>
        <w:rPr>
          <w:rFonts w:asciiTheme="minorHAnsi" w:hAnsiTheme="minorHAnsi" w:cstheme="minorHAnsi"/>
          <w:szCs w:val="22"/>
        </w:rPr>
      </w:pPr>
      <w:bookmarkStart w:id="2" w:name="_Hlk56066440"/>
      <w:r w:rsidRPr="007F2C1B">
        <w:rPr>
          <w:rFonts w:asciiTheme="minorHAnsi" w:hAnsiTheme="minorHAnsi" w:cstheme="minorHAnsi"/>
          <w:szCs w:val="22"/>
        </w:rPr>
        <w:t>Responsible for the overall direction, coordination, and evaluation of a department. Carries out supervisory responsibilities in accordance with the organization's policies and applicable laws. Responsibilities include supervising subordinate supervisors and direct reports include interviewing, hiring, and training employees; planning, assigning, and directing work; appraising performance; rewarding and disciplining employees; addressing complaints and resolving problems.</w:t>
      </w:r>
    </w:p>
    <w:bookmarkEnd w:id="2"/>
    <w:p w14:paraId="2333AFF5" w14:textId="77777777" w:rsidR="00271299" w:rsidRPr="007F2C1B" w:rsidRDefault="00271299" w:rsidP="00271299">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p>
    <w:p w14:paraId="10F20F51" w14:textId="77777777" w:rsidR="00271299" w:rsidRPr="001010D2" w:rsidRDefault="00271299" w:rsidP="00271299">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r w:rsidRPr="007F2C1B">
        <w:rPr>
          <w:rFonts w:asciiTheme="minorHAnsi" w:hAnsiTheme="minorHAnsi" w:cstheme="minorHAnsi"/>
          <w:b/>
          <w:color w:val="000000" w:themeColor="text1"/>
          <w:szCs w:val="22"/>
        </w:rPr>
        <w:t>Physical Demands</w:t>
      </w:r>
    </w:p>
    <w:p w14:paraId="31424A94" w14:textId="77777777" w:rsidR="00271299" w:rsidRPr="001010D2" w:rsidRDefault="00271299" w:rsidP="00271299">
      <w:pPr>
        <w:rPr>
          <w:rFonts w:asciiTheme="minorHAnsi" w:hAnsiTheme="minorHAnsi"/>
          <w:szCs w:val="22"/>
        </w:rPr>
      </w:pPr>
      <w:r w:rsidRPr="001010D2">
        <w:rPr>
          <w:rFonts w:asciiTheme="minorHAnsi" w:hAnsiTheme="minorHAnsi" w:cs="Arial"/>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5733D36D" w14:textId="77777777" w:rsidR="00271299" w:rsidRDefault="00271299" w:rsidP="00271299">
      <w:pPr>
        <w:rPr>
          <w:rFonts w:asciiTheme="minorHAnsi" w:hAnsiTheme="minorHAnsi" w:cs="Arial"/>
          <w:szCs w:val="22"/>
        </w:rPr>
      </w:pPr>
    </w:p>
    <w:p w14:paraId="7A42D742" w14:textId="77777777" w:rsidR="00271299" w:rsidRPr="001010D2" w:rsidRDefault="00271299" w:rsidP="00271299">
      <w:pPr>
        <w:rPr>
          <w:rFonts w:asciiTheme="minorHAnsi" w:hAnsiTheme="minorHAnsi"/>
          <w:szCs w:val="22"/>
        </w:rPr>
      </w:pPr>
      <w:r w:rsidRPr="001010D2">
        <w:rPr>
          <w:rFonts w:asciiTheme="minorHAnsi" w:hAnsiTheme="minorHAnsi" w:cs="Arial"/>
          <w:szCs w:val="22"/>
        </w:rPr>
        <w:t xml:space="preserve">While performing the duties of this job, the employee is regularly required to talk or hear. The employee is frequently required to sit; use hands to finger, handle, </w:t>
      </w:r>
      <w:r>
        <w:rPr>
          <w:rFonts w:asciiTheme="minorHAnsi" w:hAnsiTheme="minorHAnsi" w:cs="Arial"/>
          <w:szCs w:val="22"/>
        </w:rPr>
        <w:t xml:space="preserve">or feel, and reach </w:t>
      </w:r>
      <w:r w:rsidRPr="001010D2">
        <w:rPr>
          <w:rFonts w:asciiTheme="minorHAnsi" w:hAnsiTheme="minorHAnsi" w:cs="Arial"/>
          <w:szCs w:val="22"/>
        </w:rPr>
        <w:t xml:space="preserve">with hands and arms. The employee is occasionally required to stand; walk and stoop, kneel, crouch, or crawl. The employee must regularly lift and/or move up to 10 pounds and occasionally up to 25 pounds. Specific vision abilities </w:t>
      </w:r>
      <w:r w:rsidRPr="001010D2">
        <w:rPr>
          <w:rFonts w:asciiTheme="minorHAnsi" w:hAnsiTheme="minorHAnsi" w:cs="Arial"/>
          <w:szCs w:val="22"/>
        </w:rPr>
        <w:lastRenderedPageBreak/>
        <w:t>required by this job include close vision, distance vision, color vision, depth perception</w:t>
      </w:r>
      <w:r>
        <w:rPr>
          <w:rFonts w:asciiTheme="minorHAnsi" w:hAnsiTheme="minorHAnsi" w:cs="Arial"/>
          <w:szCs w:val="22"/>
        </w:rPr>
        <w:t>,</w:t>
      </w:r>
      <w:r w:rsidRPr="001010D2">
        <w:rPr>
          <w:rFonts w:asciiTheme="minorHAnsi" w:hAnsiTheme="minorHAnsi" w:cs="Arial"/>
          <w:szCs w:val="22"/>
        </w:rPr>
        <w:t xml:space="preserve"> and ability to adjust focus.</w:t>
      </w:r>
    </w:p>
    <w:p w14:paraId="7148F6EF" w14:textId="77777777" w:rsidR="00271299" w:rsidRDefault="00271299" w:rsidP="00271299">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p>
    <w:p w14:paraId="173627B0" w14:textId="77777777" w:rsidR="00271299" w:rsidRPr="001010D2" w:rsidRDefault="00271299" w:rsidP="00271299">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r w:rsidRPr="001010D2">
        <w:rPr>
          <w:rFonts w:asciiTheme="minorHAnsi" w:hAnsiTheme="minorHAnsi" w:cstheme="minorHAnsi"/>
          <w:b/>
          <w:color w:val="000000" w:themeColor="text1"/>
          <w:szCs w:val="22"/>
        </w:rPr>
        <w:t>Work Environment</w:t>
      </w:r>
    </w:p>
    <w:p w14:paraId="139D3DF7" w14:textId="77777777" w:rsidR="00271299" w:rsidRPr="001010D2" w:rsidRDefault="00271299" w:rsidP="00271299">
      <w:pPr>
        <w:rPr>
          <w:rFonts w:asciiTheme="minorHAnsi" w:hAnsiTheme="minorHAnsi" w:cstheme="minorHAnsi"/>
          <w:szCs w:val="22"/>
        </w:rPr>
      </w:pPr>
      <w:r w:rsidRPr="001010D2">
        <w:rPr>
          <w:rFonts w:asciiTheme="minorHAnsi" w:hAnsiTheme="minorHAnsi" w:cstheme="minorHAnsi"/>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125EFAF5" w14:textId="77777777" w:rsidR="00271299" w:rsidRPr="001010D2" w:rsidRDefault="00271299" w:rsidP="00271299">
      <w:pPr>
        <w:rPr>
          <w:rFonts w:asciiTheme="minorHAnsi" w:hAnsiTheme="minorHAnsi" w:cstheme="minorHAnsi"/>
          <w:szCs w:val="22"/>
        </w:rPr>
      </w:pPr>
    </w:p>
    <w:p w14:paraId="60CE54C1" w14:textId="77777777" w:rsidR="00271299" w:rsidRPr="001010D2" w:rsidRDefault="00271299" w:rsidP="00271299">
      <w:pPr>
        <w:rPr>
          <w:rFonts w:asciiTheme="minorHAnsi" w:hAnsiTheme="minorHAnsi" w:cstheme="minorHAnsi"/>
          <w:szCs w:val="22"/>
        </w:rPr>
      </w:pPr>
      <w:r w:rsidRPr="001010D2">
        <w:rPr>
          <w:rFonts w:asciiTheme="minorHAnsi" w:hAnsiTheme="minorHAnsi" w:cstheme="minorHAnsi"/>
          <w:szCs w:val="22"/>
        </w:rPr>
        <w:t xml:space="preserve">The noise level in the work environment is usually moderate.  Duties are generally performed in an office setting with a controlled environment. The job requires sitting for </w:t>
      </w:r>
      <w:r>
        <w:rPr>
          <w:rFonts w:asciiTheme="minorHAnsi" w:hAnsiTheme="minorHAnsi" w:cstheme="minorHAnsi"/>
          <w:szCs w:val="22"/>
        </w:rPr>
        <w:t xml:space="preserve">extended periods of time, and </w:t>
      </w:r>
      <w:r w:rsidRPr="001010D2">
        <w:rPr>
          <w:rFonts w:asciiTheme="minorHAnsi" w:hAnsiTheme="minorHAnsi" w:cstheme="minorHAnsi"/>
          <w:szCs w:val="22"/>
        </w:rPr>
        <w:t xml:space="preserve">the work may expose the employee to unpleasant social situations and significant </w:t>
      </w:r>
      <w:r>
        <w:rPr>
          <w:rFonts w:asciiTheme="minorHAnsi" w:hAnsiTheme="minorHAnsi" w:cstheme="minorHAnsi"/>
          <w:szCs w:val="22"/>
        </w:rPr>
        <w:t>workplace pressure</w:t>
      </w:r>
      <w:r w:rsidRPr="001010D2">
        <w:rPr>
          <w:rFonts w:asciiTheme="minorHAnsi" w:hAnsiTheme="minorHAnsi" w:cstheme="minorHAnsi"/>
          <w:szCs w:val="22"/>
        </w:rPr>
        <w:t>.  Position may involve evening and weekend workhours.</w:t>
      </w:r>
    </w:p>
    <w:p w14:paraId="66966274" w14:textId="77777777" w:rsidR="00271299" w:rsidRDefault="00271299" w:rsidP="00271299">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Theme="minorHAnsi" w:hAnsiTheme="minorHAnsi" w:cstheme="minorHAnsi"/>
          <w:b/>
          <w:color w:val="000000" w:themeColor="text1"/>
          <w:szCs w:val="22"/>
        </w:rPr>
      </w:pPr>
    </w:p>
    <w:p w14:paraId="324BDD06" w14:textId="77777777" w:rsidR="00271299" w:rsidRPr="00C5446E" w:rsidRDefault="00271299" w:rsidP="00271299">
      <w:pPr>
        <w:tabs>
          <w:tab w:val="left" w:pos="0"/>
        </w:tabs>
        <w:rPr>
          <w:rFonts w:asciiTheme="minorHAnsi" w:hAnsiTheme="minorHAnsi" w:cstheme="minorHAnsi"/>
          <w:color w:val="000000" w:themeColor="text1"/>
          <w:szCs w:val="22"/>
        </w:rPr>
      </w:pPr>
      <w:r w:rsidRPr="00C5446E">
        <w:rPr>
          <w:rFonts w:asciiTheme="minorHAnsi" w:hAnsiTheme="minorHAnsi" w:cstheme="minorHAnsi"/>
          <w:color w:val="000000" w:themeColor="text1"/>
          <w:szCs w:val="22"/>
        </w:rPr>
        <w:t xml:space="preserve">The </w:t>
      </w:r>
      <w:r>
        <w:rPr>
          <w:rFonts w:asciiTheme="minorHAnsi" w:hAnsiTheme="minorHAnsi" w:cstheme="minorHAnsi"/>
          <w:color w:val="000000" w:themeColor="text1"/>
          <w:szCs w:val="22"/>
        </w:rPr>
        <w:t>City of Nevada</w:t>
      </w:r>
      <w:r w:rsidRPr="00C5446E">
        <w:rPr>
          <w:rFonts w:asciiTheme="minorHAnsi" w:hAnsiTheme="minorHAnsi" w:cstheme="minorHAnsi"/>
          <w:color w:val="000000" w:themeColor="text1"/>
          <w:szCs w:val="22"/>
        </w:rPr>
        <w:t xml:space="preserve"> is an Equal Opportunity Employer. In compliance with the Americans with Disabilities Act as Amended, the </w:t>
      </w:r>
      <w:proofErr w:type="gramStart"/>
      <w:r w:rsidRPr="00C5446E">
        <w:rPr>
          <w:rFonts w:asciiTheme="minorHAnsi" w:hAnsiTheme="minorHAnsi" w:cstheme="minorHAnsi"/>
          <w:color w:val="000000" w:themeColor="text1"/>
          <w:szCs w:val="22"/>
        </w:rPr>
        <w:t>City</w:t>
      </w:r>
      <w:proofErr w:type="gramEnd"/>
      <w:r w:rsidRPr="00C5446E">
        <w:rPr>
          <w:rFonts w:asciiTheme="minorHAnsi" w:hAnsiTheme="minorHAnsi" w:cstheme="minorHAnsi"/>
          <w:color w:val="000000" w:themeColor="text1"/>
          <w:szCs w:val="22"/>
        </w:rPr>
        <w:t xml:space="preserve"> will provide reasonable accommodations to qualified individuals with disabilities and encourages both prospective and current employees to discuss potential accommodations with the employer.</w:t>
      </w:r>
    </w:p>
    <w:p w14:paraId="236B03B3" w14:textId="77777777" w:rsidR="00271299" w:rsidRPr="00C5446E" w:rsidRDefault="00271299" w:rsidP="00271299">
      <w:pPr>
        <w:tabs>
          <w:tab w:val="left" w:pos="0"/>
        </w:tabs>
        <w:rPr>
          <w:rFonts w:asciiTheme="minorHAnsi" w:hAnsiTheme="minorHAnsi" w:cstheme="minorHAnsi"/>
          <w:color w:val="000000" w:themeColor="text1"/>
          <w:szCs w:val="22"/>
        </w:rPr>
      </w:pPr>
    </w:p>
    <w:p w14:paraId="5B79BFAB" w14:textId="77777777" w:rsidR="00271299" w:rsidRPr="00C5446E" w:rsidRDefault="00271299" w:rsidP="00271299">
      <w:pPr>
        <w:tabs>
          <w:tab w:val="left" w:pos="0"/>
        </w:tabs>
        <w:rPr>
          <w:rFonts w:asciiTheme="minorHAnsi" w:hAnsiTheme="minorHAnsi" w:cstheme="minorHAnsi"/>
          <w:color w:val="000000" w:themeColor="text1"/>
          <w:szCs w:val="22"/>
        </w:rPr>
      </w:pPr>
      <w:r w:rsidRPr="00C5446E">
        <w:rPr>
          <w:rFonts w:asciiTheme="minorHAnsi" w:hAnsiTheme="minorHAnsi" w:cstheme="minorHAnsi"/>
          <w:color w:val="000000" w:themeColor="text1"/>
          <w:szCs w:val="22"/>
        </w:rPr>
        <w:t>I have read and understand the duties of this job description and, by signing below, I agree that I can perform the duties of this position with or without reasonable accommodation.</w:t>
      </w:r>
    </w:p>
    <w:p w14:paraId="68BAF48F" w14:textId="77777777" w:rsidR="00271299" w:rsidRPr="00C5446E" w:rsidRDefault="00271299" w:rsidP="00271299">
      <w:pPr>
        <w:tabs>
          <w:tab w:val="left" w:pos="0"/>
        </w:tabs>
        <w:jc w:val="both"/>
        <w:rPr>
          <w:rFonts w:asciiTheme="minorHAnsi" w:hAnsiTheme="minorHAnsi" w:cstheme="minorHAnsi"/>
          <w:color w:val="000000" w:themeColor="text1"/>
          <w:szCs w:val="22"/>
        </w:rPr>
      </w:pPr>
    </w:p>
    <w:p w14:paraId="6745124D" w14:textId="77777777" w:rsidR="00271299" w:rsidRPr="001010D2" w:rsidRDefault="00271299" w:rsidP="00271299">
      <w:pPr>
        <w:tabs>
          <w:tab w:val="left" w:pos="0"/>
        </w:tabs>
        <w:rPr>
          <w:rFonts w:asciiTheme="minorHAnsi" w:hAnsiTheme="minorHAnsi" w:cstheme="minorHAnsi"/>
          <w:color w:val="000000" w:themeColor="text1"/>
          <w:szCs w:val="22"/>
        </w:rPr>
      </w:pPr>
      <w:r w:rsidRPr="001010D2">
        <w:rPr>
          <w:rFonts w:asciiTheme="minorHAnsi" w:hAnsiTheme="minorHAnsi" w:cstheme="minorHAnsi"/>
          <w:color w:val="000000" w:themeColor="text1"/>
          <w:szCs w:val="22"/>
        </w:rPr>
        <w:t xml:space="preserve">Employee                                                                                 </w:t>
      </w:r>
      <w:r w:rsidRPr="001010D2">
        <w:rPr>
          <w:rFonts w:asciiTheme="minorHAnsi" w:hAnsiTheme="minorHAnsi" w:cstheme="minorHAnsi"/>
          <w:color w:val="000000" w:themeColor="text1"/>
          <w:szCs w:val="22"/>
        </w:rPr>
        <w:tab/>
        <w:t>Date</w:t>
      </w:r>
    </w:p>
    <w:p w14:paraId="5FDBF394" w14:textId="77777777" w:rsidR="00271299" w:rsidRPr="001010D2" w:rsidRDefault="00271299" w:rsidP="00271299">
      <w:pPr>
        <w:tabs>
          <w:tab w:val="left" w:pos="0"/>
        </w:tabs>
        <w:rPr>
          <w:rFonts w:asciiTheme="minorHAnsi" w:hAnsiTheme="minorHAnsi" w:cstheme="minorHAnsi"/>
          <w:color w:val="000000" w:themeColor="text1"/>
          <w:szCs w:val="22"/>
        </w:rPr>
      </w:pPr>
      <w:r w:rsidRPr="001010D2">
        <w:rPr>
          <w:rFonts w:asciiTheme="minorHAnsi" w:hAnsiTheme="minorHAnsi" w:cstheme="minorHAnsi"/>
          <w:color w:val="000000" w:themeColor="text1"/>
          <w:szCs w:val="22"/>
        </w:rPr>
        <w:t>________________________________</w:t>
      </w:r>
      <w:r w:rsidRPr="001010D2">
        <w:rPr>
          <w:rFonts w:asciiTheme="minorHAnsi" w:hAnsiTheme="minorHAnsi" w:cstheme="minorHAnsi"/>
          <w:color w:val="000000" w:themeColor="text1"/>
          <w:szCs w:val="22"/>
        </w:rPr>
        <w:tab/>
      </w:r>
      <w:r w:rsidRPr="001010D2">
        <w:rPr>
          <w:rFonts w:asciiTheme="minorHAnsi" w:hAnsiTheme="minorHAnsi" w:cstheme="minorHAnsi"/>
          <w:color w:val="000000" w:themeColor="text1"/>
          <w:szCs w:val="22"/>
        </w:rPr>
        <w:tab/>
      </w:r>
      <w:r w:rsidRPr="001010D2">
        <w:rPr>
          <w:rFonts w:asciiTheme="minorHAnsi" w:hAnsiTheme="minorHAnsi" w:cstheme="minorHAnsi"/>
          <w:color w:val="000000" w:themeColor="text1"/>
          <w:szCs w:val="22"/>
        </w:rPr>
        <w:tab/>
        <w:t>__________________</w:t>
      </w:r>
    </w:p>
    <w:p w14:paraId="141C6C47" w14:textId="77777777" w:rsidR="00271299" w:rsidRPr="001010D2" w:rsidRDefault="00271299" w:rsidP="00271299">
      <w:pPr>
        <w:tabs>
          <w:tab w:val="left" w:pos="0"/>
        </w:tabs>
        <w:rPr>
          <w:rFonts w:asciiTheme="minorHAnsi" w:hAnsiTheme="minorHAnsi" w:cstheme="minorHAnsi"/>
          <w:color w:val="000000" w:themeColor="text1"/>
          <w:szCs w:val="22"/>
        </w:rPr>
      </w:pPr>
      <w:r>
        <w:rPr>
          <w:rFonts w:asciiTheme="minorHAnsi" w:hAnsiTheme="minorHAnsi" w:cstheme="minorHAnsi"/>
          <w:color w:val="000000" w:themeColor="text1"/>
          <w:szCs w:val="22"/>
        </w:rPr>
        <w:t>Library Director</w:t>
      </w:r>
      <w:r w:rsidRPr="001010D2">
        <w:rPr>
          <w:rFonts w:asciiTheme="minorHAnsi" w:hAnsiTheme="minorHAnsi" w:cstheme="minorHAnsi"/>
          <w:color w:val="000000" w:themeColor="text1"/>
          <w:szCs w:val="22"/>
        </w:rPr>
        <w:tab/>
      </w:r>
      <w:r w:rsidRPr="001010D2">
        <w:rPr>
          <w:rFonts w:asciiTheme="minorHAnsi" w:hAnsiTheme="minorHAnsi" w:cstheme="minorHAnsi"/>
          <w:color w:val="000000" w:themeColor="text1"/>
          <w:szCs w:val="22"/>
        </w:rPr>
        <w:tab/>
      </w:r>
      <w:r w:rsidRPr="001010D2">
        <w:rPr>
          <w:rFonts w:asciiTheme="minorHAnsi" w:hAnsiTheme="minorHAnsi" w:cstheme="minorHAnsi"/>
          <w:color w:val="000000" w:themeColor="text1"/>
          <w:szCs w:val="22"/>
        </w:rPr>
        <w:tab/>
      </w:r>
      <w:r w:rsidRPr="001010D2">
        <w:rPr>
          <w:rFonts w:asciiTheme="minorHAnsi" w:hAnsiTheme="minorHAnsi" w:cstheme="minorHAnsi"/>
          <w:color w:val="000000" w:themeColor="text1"/>
          <w:szCs w:val="22"/>
        </w:rPr>
        <w:tab/>
        <w:t xml:space="preserve">         </w:t>
      </w:r>
      <w:r>
        <w:rPr>
          <w:rFonts w:asciiTheme="minorHAnsi" w:hAnsiTheme="minorHAnsi" w:cstheme="minorHAnsi"/>
          <w:color w:val="000000" w:themeColor="text1"/>
          <w:szCs w:val="22"/>
        </w:rPr>
        <w:tab/>
      </w:r>
      <w:r>
        <w:rPr>
          <w:rFonts w:asciiTheme="minorHAnsi" w:hAnsiTheme="minorHAnsi" w:cstheme="minorHAnsi"/>
          <w:color w:val="000000" w:themeColor="text1"/>
          <w:szCs w:val="22"/>
        </w:rPr>
        <w:tab/>
      </w:r>
      <w:r w:rsidRPr="001010D2">
        <w:rPr>
          <w:rFonts w:asciiTheme="minorHAnsi" w:hAnsiTheme="minorHAnsi" w:cstheme="minorHAnsi"/>
          <w:color w:val="000000" w:themeColor="text1"/>
          <w:szCs w:val="22"/>
        </w:rPr>
        <w:t>Date</w:t>
      </w:r>
    </w:p>
    <w:p w14:paraId="2172AEC5" w14:textId="77777777" w:rsidR="00271299" w:rsidRPr="001010D2" w:rsidRDefault="00271299" w:rsidP="00271299">
      <w:pPr>
        <w:tabs>
          <w:tab w:val="left" w:pos="0"/>
        </w:tabs>
        <w:rPr>
          <w:rFonts w:asciiTheme="minorHAnsi" w:hAnsiTheme="minorHAnsi" w:cstheme="minorHAnsi"/>
          <w:color w:val="000000" w:themeColor="text1"/>
          <w:szCs w:val="22"/>
        </w:rPr>
      </w:pPr>
      <w:r w:rsidRPr="001010D2">
        <w:rPr>
          <w:rFonts w:asciiTheme="minorHAnsi" w:hAnsiTheme="minorHAnsi" w:cstheme="minorHAnsi"/>
          <w:color w:val="000000" w:themeColor="text1"/>
          <w:szCs w:val="22"/>
        </w:rPr>
        <w:t>________________________________</w:t>
      </w:r>
      <w:r w:rsidRPr="001010D2">
        <w:rPr>
          <w:rFonts w:asciiTheme="minorHAnsi" w:hAnsiTheme="minorHAnsi" w:cstheme="minorHAnsi"/>
          <w:color w:val="000000" w:themeColor="text1"/>
          <w:szCs w:val="22"/>
        </w:rPr>
        <w:tab/>
      </w:r>
      <w:r w:rsidRPr="001010D2">
        <w:rPr>
          <w:rFonts w:asciiTheme="minorHAnsi" w:hAnsiTheme="minorHAnsi" w:cstheme="minorHAnsi"/>
          <w:color w:val="000000" w:themeColor="text1"/>
          <w:szCs w:val="22"/>
        </w:rPr>
        <w:tab/>
      </w:r>
      <w:r w:rsidRPr="001010D2">
        <w:rPr>
          <w:rFonts w:asciiTheme="minorHAnsi" w:hAnsiTheme="minorHAnsi" w:cstheme="minorHAnsi"/>
          <w:color w:val="000000" w:themeColor="text1"/>
          <w:szCs w:val="22"/>
        </w:rPr>
        <w:tab/>
        <w:t>__________________</w:t>
      </w:r>
    </w:p>
    <w:p w14:paraId="47A78047" w14:textId="77777777" w:rsidR="00271299" w:rsidRPr="001010D2" w:rsidRDefault="00271299" w:rsidP="00271299">
      <w:pPr>
        <w:tabs>
          <w:tab w:val="left" w:pos="0"/>
        </w:tabs>
        <w:rPr>
          <w:rFonts w:asciiTheme="minorHAnsi" w:hAnsiTheme="minorHAnsi" w:cstheme="minorHAnsi"/>
          <w:color w:val="000000" w:themeColor="text1"/>
          <w:szCs w:val="22"/>
        </w:rPr>
      </w:pPr>
      <w:r>
        <w:rPr>
          <w:rFonts w:asciiTheme="minorHAnsi" w:hAnsiTheme="minorHAnsi" w:cstheme="minorHAnsi"/>
          <w:color w:val="000000" w:themeColor="text1"/>
          <w:szCs w:val="22"/>
        </w:rPr>
        <w:t>Library Board of Trustees, Chairperson</w:t>
      </w:r>
      <w:r w:rsidRPr="001010D2">
        <w:rPr>
          <w:rFonts w:asciiTheme="minorHAnsi" w:hAnsiTheme="minorHAnsi" w:cstheme="minorHAnsi"/>
          <w:color w:val="000000" w:themeColor="text1"/>
          <w:szCs w:val="22"/>
        </w:rPr>
        <w:t xml:space="preserve">                                </w:t>
      </w:r>
      <w:r w:rsidRPr="001010D2">
        <w:rPr>
          <w:rFonts w:asciiTheme="minorHAnsi" w:hAnsiTheme="minorHAnsi" w:cstheme="minorHAnsi"/>
          <w:color w:val="000000" w:themeColor="text1"/>
          <w:szCs w:val="22"/>
        </w:rPr>
        <w:tab/>
        <w:t>Date</w:t>
      </w:r>
    </w:p>
    <w:p w14:paraId="7FF0ECEB" w14:textId="77777777" w:rsidR="00271299" w:rsidRPr="001010D2" w:rsidRDefault="00271299" w:rsidP="00271299">
      <w:pPr>
        <w:tabs>
          <w:tab w:val="left" w:pos="0"/>
        </w:tabs>
        <w:rPr>
          <w:rFonts w:asciiTheme="minorHAnsi" w:hAnsiTheme="minorHAnsi" w:cstheme="minorHAnsi"/>
          <w:color w:val="000000" w:themeColor="text1"/>
          <w:szCs w:val="22"/>
        </w:rPr>
      </w:pPr>
      <w:r w:rsidRPr="001010D2">
        <w:rPr>
          <w:rFonts w:asciiTheme="minorHAnsi" w:hAnsiTheme="minorHAnsi" w:cstheme="minorHAnsi"/>
          <w:color w:val="000000" w:themeColor="text1"/>
          <w:szCs w:val="22"/>
        </w:rPr>
        <w:t>________________________________</w:t>
      </w:r>
      <w:r w:rsidRPr="001010D2">
        <w:rPr>
          <w:rFonts w:asciiTheme="minorHAnsi" w:hAnsiTheme="minorHAnsi" w:cstheme="minorHAnsi"/>
          <w:color w:val="000000" w:themeColor="text1"/>
          <w:szCs w:val="22"/>
        </w:rPr>
        <w:tab/>
      </w:r>
      <w:r w:rsidRPr="001010D2">
        <w:rPr>
          <w:rFonts w:asciiTheme="minorHAnsi" w:hAnsiTheme="minorHAnsi" w:cstheme="minorHAnsi"/>
          <w:color w:val="000000" w:themeColor="text1"/>
          <w:szCs w:val="22"/>
        </w:rPr>
        <w:tab/>
      </w:r>
      <w:r w:rsidRPr="001010D2">
        <w:rPr>
          <w:rFonts w:asciiTheme="minorHAnsi" w:hAnsiTheme="minorHAnsi" w:cstheme="minorHAnsi"/>
          <w:color w:val="000000" w:themeColor="text1"/>
          <w:szCs w:val="22"/>
        </w:rPr>
        <w:tab/>
        <w:t>__________________</w:t>
      </w:r>
    </w:p>
    <w:p w14:paraId="335FCDD9" w14:textId="59EDD13D" w:rsidR="00642C99" w:rsidRDefault="00642C99" w:rsidP="00271299">
      <w:pPr>
        <w:overflowPunct/>
        <w:autoSpaceDE/>
        <w:autoSpaceDN/>
        <w:adjustRightInd/>
        <w:textAlignment w:val="auto"/>
      </w:pPr>
    </w:p>
    <w:sectPr w:rsidR="00642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7BF2"/>
    <w:multiLevelType w:val="hybridMultilevel"/>
    <w:tmpl w:val="6CA2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C54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612188"/>
    <w:multiLevelType w:val="hybridMultilevel"/>
    <w:tmpl w:val="29B2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A15FB"/>
    <w:multiLevelType w:val="hybridMultilevel"/>
    <w:tmpl w:val="0330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1511D"/>
    <w:multiLevelType w:val="hybridMultilevel"/>
    <w:tmpl w:val="9392D5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793718160">
    <w:abstractNumId w:val="4"/>
  </w:num>
  <w:num w:numId="2" w16cid:durableId="1232697142">
    <w:abstractNumId w:val="3"/>
  </w:num>
  <w:num w:numId="3" w16cid:durableId="432552192">
    <w:abstractNumId w:val="0"/>
  </w:num>
  <w:num w:numId="4" w16cid:durableId="1870489908">
    <w:abstractNumId w:val="1"/>
  </w:num>
  <w:num w:numId="5" w16cid:durableId="1052853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99"/>
    <w:rsid w:val="00161C07"/>
    <w:rsid w:val="00171626"/>
    <w:rsid w:val="001920E2"/>
    <w:rsid w:val="00271299"/>
    <w:rsid w:val="0040744A"/>
    <w:rsid w:val="00642C99"/>
    <w:rsid w:val="007D738D"/>
    <w:rsid w:val="007F782C"/>
    <w:rsid w:val="00B9119A"/>
    <w:rsid w:val="00E2321A"/>
    <w:rsid w:val="00F643DC"/>
    <w:rsid w:val="00F8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9942"/>
  <w15:chartTrackingRefBased/>
  <w15:docId w15:val="{AA82D362-9E78-4241-84BB-1EFEE589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299"/>
    <w:pPr>
      <w:overflowPunct w:val="0"/>
      <w:autoSpaceDE w:val="0"/>
      <w:autoSpaceDN w:val="0"/>
      <w:adjustRightInd w:val="0"/>
      <w:spacing w:after="0" w:line="240" w:lineRule="auto"/>
      <w:textAlignment w:val="baseline"/>
    </w:pPr>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
    <w:name w:val="plain"/>
    <w:basedOn w:val="Normal"/>
    <w:rsid w:val="00271299"/>
    <w:pPr>
      <w:keepLines/>
      <w:overflowPunct/>
      <w:autoSpaceDE/>
      <w:autoSpaceDN/>
      <w:adjustRightInd/>
      <w:spacing w:after="240"/>
      <w:textAlignment w:val="auto"/>
    </w:pPr>
    <w:rPr>
      <w:color w:val="000000"/>
      <w:sz w:val="20"/>
    </w:rPr>
  </w:style>
  <w:style w:type="paragraph" w:styleId="ListParagraph">
    <w:name w:val="List Paragraph"/>
    <w:basedOn w:val="Normal"/>
    <w:uiPriority w:val="34"/>
    <w:qFormat/>
    <w:rsid w:val="00271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Coughlin</dc:creator>
  <cp:keywords/>
  <dc:description/>
  <cp:lastModifiedBy>Erin Coughlin</cp:lastModifiedBy>
  <cp:revision>4</cp:revision>
  <dcterms:created xsi:type="dcterms:W3CDTF">2024-11-15T16:47:00Z</dcterms:created>
  <dcterms:modified xsi:type="dcterms:W3CDTF">2024-11-19T16:23:00Z</dcterms:modified>
</cp:coreProperties>
</file>